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5C4A1" w14:textId="77777777" w:rsidR="004A2183" w:rsidRDefault="004A2183" w:rsidP="67FE96B4">
      <w:pPr>
        <w:pStyle w:val="Heading1"/>
        <w:spacing w:before="0"/>
        <w:rPr>
          <w:rFonts w:asciiTheme="minorHAnsi" w:hAnsiTheme="minorHAnsi" w:cstheme="minorBidi"/>
          <w:b/>
          <w:bCs/>
          <w:color w:val="5C2483"/>
          <w:sz w:val="28"/>
          <w:szCs w:val="28"/>
        </w:rPr>
      </w:pPr>
    </w:p>
    <w:p w14:paraId="50A8192F" w14:textId="60FD354D" w:rsidR="67FE96B4" w:rsidRDefault="67FE96B4" w:rsidP="67FE96B4"/>
    <w:p w14:paraId="20A1E31B" w14:textId="77777777" w:rsidR="004A2183" w:rsidRDefault="004A2183" w:rsidP="00A770BC">
      <w:pPr>
        <w:pStyle w:val="Heading1"/>
        <w:spacing w:before="0"/>
        <w:rPr>
          <w:rFonts w:asciiTheme="minorHAnsi" w:hAnsiTheme="minorHAnsi" w:cstheme="minorHAnsi"/>
          <w:b/>
          <w:color w:val="5C2483"/>
          <w:sz w:val="28"/>
          <w:szCs w:val="28"/>
        </w:rPr>
      </w:pPr>
    </w:p>
    <w:p w14:paraId="2169CBA8" w14:textId="48452B7B" w:rsidR="00A770BC" w:rsidRPr="00E51DDE" w:rsidRDefault="00A770BC" w:rsidP="00A770BC">
      <w:pPr>
        <w:pStyle w:val="Heading1"/>
        <w:spacing w:before="0"/>
        <w:rPr>
          <w:rFonts w:ascii="Arial" w:hAnsi="Arial" w:cs="Arial"/>
          <w:b/>
          <w:color w:val="5C2483"/>
          <w:sz w:val="28"/>
          <w:szCs w:val="28"/>
        </w:rPr>
      </w:pPr>
      <w:r w:rsidRPr="00E51DDE">
        <w:rPr>
          <w:rFonts w:ascii="Arial" w:hAnsi="Arial" w:cs="Arial"/>
          <w:b/>
          <w:color w:val="5C2483"/>
          <w:sz w:val="28"/>
          <w:szCs w:val="28"/>
        </w:rPr>
        <w:t>PROJECT Brief</w:t>
      </w:r>
      <w:r w:rsidR="006A46EE" w:rsidRPr="00E51DDE">
        <w:rPr>
          <w:rFonts w:ascii="Arial" w:hAnsi="Arial" w:cs="Arial"/>
          <w:b/>
          <w:color w:val="5C2483"/>
          <w:sz w:val="28"/>
          <w:szCs w:val="28"/>
        </w:rPr>
        <w:t xml:space="preserve"> – Expressions of Interest</w:t>
      </w:r>
      <w:r w:rsidR="004E1C9D" w:rsidRPr="00E51DDE">
        <w:rPr>
          <w:rFonts w:ascii="Arial" w:hAnsi="Arial" w:cs="Arial"/>
          <w:b/>
          <w:color w:val="5C2483"/>
          <w:sz w:val="28"/>
          <w:szCs w:val="28"/>
        </w:rPr>
        <w:t xml:space="preserve"> </w:t>
      </w:r>
    </w:p>
    <w:p w14:paraId="66C6A538" w14:textId="5173A73E" w:rsidR="00A770BC" w:rsidRPr="00E51DDE" w:rsidRDefault="00A770BC" w:rsidP="00A770BC">
      <w:pPr>
        <w:rPr>
          <w:rFonts w:ascii="Arial" w:eastAsia="Calibri" w:hAnsi="Arial" w:cs="Arial"/>
          <w:i/>
          <w:color w:val="000000" w:themeColor="text1"/>
          <w:sz w:val="22"/>
          <w:szCs w:val="22"/>
        </w:rPr>
      </w:pPr>
    </w:p>
    <w:tbl>
      <w:tblPr>
        <w:tblStyle w:val="TableGrid"/>
        <w:tblW w:w="0" w:type="auto"/>
        <w:tblLook w:val="04A0" w:firstRow="1" w:lastRow="0" w:firstColumn="1" w:lastColumn="0" w:noHBand="0" w:noVBand="1"/>
      </w:tblPr>
      <w:tblGrid>
        <w:gridCol w:w="1803"/>
        <w:gridCol w:w="8385"/>
      </w:tblGrid>
      <w:tr w:rsidR="00263C33" w:rsidRPr="00E51DDE" w14:paraId="3BB5E4B2" w14:textId="77777777" w:rsidTr="001F0DAF">
        <w:tc>
          <w:tcPr>
            <w:tcW w:w="1803" w:type="dxa"/>
          </w:tcPr>
          <w:p w14:paraId="4D2EBF0C" w14:textId="1DAAF91B" w:rsidR="00263C33" w:rsidRPr="00E51DDE" w:rsidRDefault="00263C33" w:rsidP="00275F04">
            <w:pPr>
              <w:spacing w:after="200" w:line="276" w:lineRule="auto"/>
              <w:jc w:val="both"/>
              <w:rPr>
                <w:rFonts w:ascii="Arial" w:eastAsia="Calibri" w:hAnsi="Arial" w:cs="Arial"/>
                <w:b/>
                <w:color w:val="5C2483"/>
                <w:sz w:val="22"/>
                <w:szCs w:val="22"/>
              </w:rPr>
            </w:pPr>
            <w:r w:rsidRPr="00E51DDE">
              <w:rPr>
                <w:rFonts w:ascii="Arial" w:eastAsia="Calibri" w:hAnsi="Arial" w:cs="Arial"/>
                <w:b/>
                <w:color w:val="5C2483"/>
                <w:sz w:val="22"/>
                <w:szCs w:val="22"/>
              </w:rPr>
              <w:t>Programme</w:t>
            </w:r>
          </w:p>
        </w:tc>
        <w:tc>
          <w:tcPr>
            <w:tcW w:w="8385" w:type="dxa"/>
          </w:tcPr>
          <w:p w14:paraId="4EB3CAE8" w14:textId="7F041694" w:rsidR="006C0218" w:rsidRPr="00E51DDE" w:rsidRDefault="00DF4810" w:rsidP="006C0218">
            <w:pPr>
              <w:rPr>
                <w:rFonts w:ascii="Arial" w:hAnsi="Arial" w:cs="Arial"/>
                <w:sz w:val="22"/>
                <w:szCs w:val="22"/>
              </w:rPr>
            </w:pPr>
            <w:r w:rsidRPr="00E51DDE">
              <w:rPr>
                <w:rFonts w:ascii="Arial" w:hAnsi="Arial" w:cs="Arial"/>
                <w:sz w:val="22"/>
                <w:szCs w:val="22"/>
              </w:rPr>
              <w:t>Lung Health Workstream</w:t>
            </w:r>
            <w:r w:rsidR="006C0218" w:rsidRPr="00E51DDE">
              <w:rPr>
                <w:rFonts w:ascii="Arial" w:hAnsi="Arial" w:cs="Arial"/>
                <w:sz w:val="22"/>
                <w:szCs w:val="22"/>
              </w:rPr>
              <w:t xml:space="preserve">, Beyond </w:t>
            </w:r>
          </w:p>
          <w:p w14:paraId="1564163D" w14:textId="173B0822" w:rsidR="003556A1" w:rsidRPr="00E51DDE" w:rsidRDefault="003556A1" w:rsidP="00A770BC">
            <w:pPr>
              <w:rPr>
                <w:rFonts w:ascii="Arial" w:hAnsi="Arial" w:cs="Arial"/>
                <w:color w:val="000000" w:themeColor="text1"/>
                <w:sz w:val="22"/>
                <w:szCs w:val="22"/>
              </w:rPr>
            </w:pPr>
          </w:p>
        </w:tc>
      </w:tr>
      <w:tr w:rsidR="00263C33" w:rsidRPr="00E51DDE" w14:paraId="1232BBE8" w14:textId="77777777" w:rsidTr="001F0DAF">
        <w:tc>
          <w:tcPr>
            <w:tcW w:w="1803" w:type="dxa"/>
          </w:tcPr>
          <w:p w14:paraId="3E7FEB0E" w14:textId="77777777" w:rsidR="00A770BC" w:rsidRPr="00E51DDE" w:rsidRDefault="006A46EE" w:rsidP="00275F04">
            <w:pPr>
              <w:spacing w:after="200" w:line="276" w:lineRule="auto"/>
              <w:jc w:val="both"/>
              <w:rPr>
                <w:rFonts w:ascii="Arial" w:eastAsia="Calibri" w:hAnsi="Arial" w:cs="Arial"/>
                <w:b/>
                <w:color w:val="5C2483"/>
                <w:sz w:val="22"/>
                <w:szCs w:val="22"/>
              </w:rPr>
            </w:pPr>
            <w:r w:rsidRPr="00E51DDE">
              <w:rPr>
                <w:rFonts w:ascii="Arial" w:eastAsia="Calibri" w:hAnsi="Arial" w:cs="Arial"/>
                <w:b/>
                <w:color w:val="5C2483"/>
                <w:sz w:val="22"/>
                <w:szCs w:val="22"/>
              </w:rPr>
              <w:t>Pr</w:t>
            </w:r>
            <w:r w:rsidR="00A770BC" w:rsidRPr="00E51DDE">
              <w:rPr>
                <w:rFonts w:ascii="Arial" w:eastAsia="Calibri" w:hAnsi="Arial" w:cs="Arial"/>
                <w:b/>
                <w:color w:val="5C2483"/>
                <w:sz w:val="22"/>
                <w:szCs w:val="22"/>
              </w:rPr>
              <w:t>oject</w:t>
            </w:r>
          </w:p>
        </w:tc>
        <w:tc>
          <w:tcPr>
            <w:tcW w:w="8385" w:type="dxa"/>
          </w:tcPr>
          <w:p w14:paraId="7DBB36D0" w14:textId="1179B3A0" w:rsidR="00A770BC" w:rsidRPr="00E51DDE" w:rsidRDefault="00090E46" w:rsidP="00A770BC">
            <w:pPr>
              <w:rPr>
                <w:rFonts w:ascii="Arial" w:hAnsi="Arial" w:cs="Arial"/>
                <w:color w:val="000000" w:themeColor="text1"/>
                <w:sz w:val="22"/>
                <w:szCs w:val="22"/>
              </w:rPr>
            </w:pPr>
            <w:r>
              <w:rPr>
                <w:rFonts w:ascii="Arial" w:hAnsi="Arial" w:cs="Arial"/>
                <w:sz w:val="22"/>
                <w:szCs w:val="22"/>
              </w:rPr>
              <w:t xml:space="preserve">Co-ordination and </w:t>
            </w:r>
            <w:r w:rsidR="00DF4810" w:rsidRPr="00E51DDE">
              <w:rPr>
                <w:rFonts w:ascii="Arial" w:hAnsi="Arial" w:cs="Arial"/>
                <w:sz w:val="22"/>
                <w:szCs w:val="22"/>
              </w:rPr>
              <w:t>Delivery of the Asthma Friendly Schools Programme</w:t>
            </w:r>
          </w:p>
        </w:tc>
      </w:tr>
      <w:tr w:rsidR="00263C33" w:rsidRPr="00E51DDE" w14:paraId="21D5E0DB" w14:textId="77777777" w:rsidTr="001F0DAF">
        <w:tc>
          <w:tcPr>
            <w:tcW w:w="1803" w:type="dxa"/>
          </w:tcPr>
          <w:p w14:paraId="3F5F6DF3" w14:textId="5E88F2E5" w:rsidR="00A770BC" w:rsidRPr="00E51DDE" w:rsidRDefault="008924F4" w:rsidP="00275F04">
            <w:pPr>
              <w:spacing w:after="200" w:line="276" w:lineRule="auto"/>
              <w:jc w:val="both"/>
              <w:rPr>
                <w:rFonts w:ascii="Arial" w:eastAsia="Calibri" w:hAnsi="Arial" w:cs="Arial"/>
                <w:b/>
                <w:color w:val="5C2483"/>
                <w:sz w:val="22"/>
                <w:szCs w:val="22"/>
              </w:rPr>
            </w:pPr>
            <w:r w:rsidRPr="00E51DDE">
              <w:rPr>
                <w:rFonts w:ascii="Arial" w:eastAsia="Calibri" w:hAnsi="Arial" w:cs="Arial"/>
                <w:b/>
                <w:color w:val="5C2483"/>
                <w:sz w:val="22"/>
                <w:szCs w:val="22"/>
              </w:rPr>
              <w:t>Programme Contact</w:t>
            </w:r>
          </w:p>
        </w:tc>
        <w:tc>
          <w:tcPr>
            <w:tcW w:w="8385" w:type="dxa"/>
          </w:tcPr>
          <w:p w14:paraId="02F4BD18" w14:textId="0BFB87BA" w:rsidR="004523CB" w:rsidRPr="00E51DDE" w:rsidRDefault="00A246BE" w:rsidP="003560DF">
            <w:pPr>
              <w:spacing w:line="276" w:lineRule="auto"/>
              <w:rPr>
                <w:rFonts w:ascii="Arial" w:eastAsia="Calibri" w:hAnsi="Arial" w:cs="Arial"/>
                <w:color w:val="000000" w:themeColor="text1"/>
                <w:sz w:val="22"/>
                <w:szCs w:val="22"/>
              </w:rPr>
            </w:pPr>
            <w:r>
              <w:rPr>
                <w:rFonts w:ascii="Arial" w:eastAsia="Calibri" w:hAnsi="Arial" w:cs="Arial"/>
                <w:color w:val="000000" w:themeColor="text1"/>
                <w:sz w:val="22"/>
                <w:szCs w:val="22"/>
              </w:rPr>
              <w:t>Terri</w:t>
            </w:r>
            <w:r w:rsidR="00BC02C4">
              <w:rPr>
                <w:rFonts w:ascii="Arial" w:eastAsia="Calibri" w:hAnsi="Arial" w:cs="Arial"/>
                <w:color w:val="000000" w:themeColor="text1"/>
                <w:sz w:val="22"/>
                <w:szCs w:val="22"/>
              </w:rPr>
              <w:t>-Lynn</w:t>
            </w:r>
            <w:r>
              <w:rPr>
                <w:rFonts w:ascii="Arial" w:eastAsia="Calibri" w:hAnsi="Arial" w:cs="Arial"/>
                <w:color w:val="000000" w:themeColor="text1"/>
                <w:sz w:val="22"/>
                <w:szCs w:val="22"/>
              </w:rPr>
              <w:t xml:space="preserve"> Quigley</w:t>
            </w:r>
            <w:r w:rsidR="00555B7D" w:rsidRPr="00E51DDE">
              <w:rPr>
                <w:rFonts w:ascii="Arial" w:eastAsia="Calibri" w:hAnsi="Arial" w:cs="Arial"/>
                <w:color w:val="000000" w:themeColor="text1"/>
                <w:sz w:val="22"/>
                <w:szCs w:val="22"/>
              </w:rPr>
              <w:t xml:space="preserve">, </w:t>
            </w:r>
            <w:r w:rsidR="002E682C" w:rsidRPr="00E51DDE">
              <w:rPr>
                <w:rFonts w:ascii="Arial" w:eastAsia="Calibri" w:hAnsi="Arial" w:cs="Arial"/>
                <w:color w:val="000000" w:themeColor="text1"/>
                <w:sz w:val="22"/>
                <w:szCs w:val="22"/>
              </w:rPr>
              <w:t>Pro</w:t>
            </w:r>
            <w:r>
              <w:rPr>
                <w:rFonts w:ascii="Arial" w:eastAsia="Calibri" w:hAnsi="Arial" w:cs="Arial"/>
                <w:color w:val="000000" w:themeColor="text1"/>
                <w:sz w:val="22"/>
                <w:szCs w:val="22"/>
              </w:rPr>
              <w:t>gramme</w:t>
            </w:r>
            <w:r w:rsidR="00555B7D" w:rsidRPr="00E51DDE">
              <w:rPr>
                <w:rFonts w:ascii="Arial" w:eastAsia="Calibri" w:hAnsi="Arial" w:cs="Arial"/>
                <w:color w:val="000000" w:themeColor="text1"/>
                <w:sz w:val="22"/>
                <w:szCs w:val="22"/>
              </w:rPr>
              <w:t xml:space="preserve"> Manager (</w:t>
            </w:r>
            <w:r w:rsidR="00BC02C4" w:rsidRPr="00BC02C4">
              <w:rPr>
                <w:rFonts w:ascii="Arial" w:eastAsia="Calibri" w:hAnsi="Arial" w:cs="Arial"/>
                <w:color w:val="000000" w:themeColor="text1"/>
                <w:sz w:val="22"/>
                <w:szCs w:val="22"/>
              </w:rPr>
              <w:t>Terri-Lynn.Quigley@alderhey.nhs.uk</w:t>
            </w:r>
            <w:r w:rsidR="00BC02C4">
              <w:rPr>
                <w:rFonts w:ascii="Arial" w:eastAsia="Calibri" w:hAnsi="Arial" w:cs="Arial"/>
                <w:color w:val="000000" w:themeColor="text1"/>
                <w:sz w:val="22"/>
                <w:szCs w:val="22"/>
              </w:rPr>
              <w:t>)</w:t>
            </w:r>
          </w:p>
          <w:p w14:paraId="55BF2AB2" w14:textId="78806A12" w:rsidR="003560DF" w:rsidRPr="00E51DDE" w:rsidRDefault="002E682C" w:rsidP="003560DF">
            <w:pPr>
              <w:spacing w:line="276" w:lineRule="auto"/>
              <w:rPr>
                <w:rFonts w:ascii="Arial" w:eastAsia="Calibri" w:hAnsi="Arial" w:cs="Arial"/>
                <w:color w:val="000000" w:themeColor="text1"/>
                <w:sz w:val="22"/>
                <w:szCs w:val="22"/>
              </w:rPr>
            </w:pPr>
            <w:r w:rsidRPr="00E51DDE">
              <w:rPr>
                <w:rFonts w:ascii="Arial" w:eastAsia="Calibri" w:hAnsi="Arial" w:cs="Arial"/>
                <w:color w:val="000000" w:themeColor="text1"/>
                <w:sz w:val="22"/>
                <w:szCs w:val="22"/>
              </w:rPr>
              <w:t>Beyond CYP Transformation Programme</w:t>
            </w:r>
            <w:r w:rsidR="00555B7D" w:rsidRPr="00E51DDE">
              <w:rPr>
                <w:rFonts w:ascii="Arial" w:eastAsia="Calibri" w:hAnsi="Arial" w:cs="Arial"/>
                <w:color w:val="000000" w:themeColor="text1"/>
                <w:sz w:val="22"/>
                <w:szCs w:val="22"/>
              </w:rPr>
              <w:t xml:space="preserve"> (</w:t>
            </w:r>
            <w:r w:rsidRPr="00E51DDE">
              <w:rPr>
                <w:rFonts w:ascii="Arial" w:eastAsia="Calibri" w:hAnsi="Arial" w:cs="Arial"/>
                <w:color w:val="000000" w:themeColor="text1"/>
                <w:sz w:val="22"/>
                <w:szCs w:val="22"/>
              </w:rPr>
              <w:t>beyond</w:t>
            </w:r>
            <w:r w:rsidR="00555B7D" w:rsidRPr="00E51DDE">
              <w:rPr>
                <w:rFonts w:ascii="Arial" w:eastAsia="Calibri" w:hAnsi="Arial" w:cs="Arial"/>
                <w:color w:val="000000" w:themeColor="text1"/>
                <w:sz w:val="22"/>
                <w:szCs w:val="22"/>
              </w:rPr>
              <w:t>@alderhey.nhs.uk)</w:t>
            </w:r>
          </w:p>
        </w:tc>
      </w:tr>
      <w:tr w:rsidR="00263C33" w:rsidRPr="00E51DDE" w14:paraId="6DFEFBD7" w14:textId="77777777" w:rsidTr="001F0DAF">
        <w:tc>
          <w:tcPr>
            <w:tcW w:w="1803" w:type="dxa"/>
          </w:tcPr>
          <w:p w14:paraId="6818CDE2" w14:textId="36421342" w:rsidR="001467B0" w:rsidRPr="00E51DDE" w:rsidRDefault="001467B0" w:rsidP="00275F04">
            <w:pPr>
              <w:spacing w:after="200" w:line="276" w:lineRule="auto"/>
              <w:jc w:val="both"/>
              <w:rPr>
                <w:rFonts w:ascii="Arial" w:eastAsia="Calibri" w:hAnsi="Arial" w:cs="Arial"/>
                <w:b/>
                <w:color w:val="5C2483"/>
                <w:sz w:val="22"/>
                <w:szCs w:val="22"/>
              </w:rPr>
            </w:pPr>
            <w:r w:rsidRPr="00E51DDE">
              <w:rPr>
                <w:rFonts w:ascii="Arial" w:eastAsia="Calibri" w:hAnsi="Arial" w:cs="Arial"/>
                <w:b/>
                <w:color w:val="5C2483"/>
                <w:sz w:val="22"/>
                <w:szCs w:val="22"/>
              </w:rPr>
              <w:t>Submissions</w:t>
            </w:r>
          </w:p>
        </w:tc>
        <w:tc>
          <w:tcPr>
            <w:tcW w:w="8385" w:type="dxa"/>
          </w:tcPr>
          <w:p w14:paraId="7FABC0F9" w14:textId="032D6203" w:rsidR="001467B0" w:rsidRPr="00E51DDE" w:rsidRDefault="001467B0" w:rsidP="00275F04">
            <w:pPr>
              <w:spacing w:after="200" w:line="276" w:lineRule="auto"/>
              <w:rPr>
                <w:rFonts w:ascii="Arial" w:eastAsia="Calibri" w:hAnsi="Arial" w:cs="Arial"/>
                <w:color w:val="000000" w:themeColor="text1"/>
                <w:sz w:val="22"/>
                <w:szCs w:val="22"/>
              </w:rPr>
            </w:pPr>
            <w:r w:rsidRPr="00E51DDE">
              <w:rPr>
                <w:rFonts w:ascii="Arial" w:eastAsia="Calibri" w:hAnsi="Arial" w:cs="Arial"/>
                <w:color w:val="000000" w:themeColor="text1"/>
                <w:sz w:val="22"/>
                <w:szCs w:val="22"/>
              </w:rPr>
              <w:t xml:space="preserve">Expressions of </w:t>
            </w:r>
            <w:r w:rsidR="00DF4810" w:rsidRPr="00E51DDE">
              <w:rPr>
                <w:rFonts w:ascii="Arial" w:eastAsia="Calibri" w:hAnsi="Arial" w:cs="Arial"/>
                <w:color w:val="000000" w:themeColor="text1"/>
                <w:sz w:val="22"/>
                <w:szCs w:val="22"/>
              </w:rPr>
              <w:t>i</w:t>
            </w:r>
            <w:r w:rsidRPr="00E51DDE">
              <w:rPr>
                <w:rFonts w:ascii="Arial" w:eastAsia="Calibri" w:hAnsi="Arial" w:cs="Arial"/>
                <w:color w:val="000000" w:themeColor="text1"/>
                <w:sz w:val="22"/>
                <w:szCs w:val="22"/>
              </w:rPr>
              <w:t xml:space="preserve">nterest </w:t>
            </w:r>
            <w:r w:rsidR="00DF4810" w:rsidRPr="00E51DDE">
              <w:rPr>
                <w:rFonts w:ascii="Arial" w:eastAsia="Calibri" w:hAnsi="Arial" w:cs="Arial"/>
                <w:color w:val="000000" w:themeColor="text1"/>
                <w:sz w:val="22"/>
                <w:szCs w:val="22"/>
              </w:rPr>
              <w:t xml:space="preserve">including </w:t>
            </w:r>
            <w:r w:rsidR="00F93ED0" w:rsidRPr="00E51DDE">
              <w:rPr>
                <w:rFonts w:ascii="Arial" w:eastAsia="Calibri" w:hAnsi="Arial" w:cs="Arial"/>
                <w:color w:val="000000" w:themeColor="text1"/>
                <w:sz w:val="22"/>
                <w:szCs w:val="22"/>
              </w:rPr>
              <w:t>a comprehensive response</w:t>
            </w:r>
            <w:r w:rsidR="00472CFD" w:rsidRPr="00E51DDE">
              <w:rPr>
                <w:rFonts w:ascii="Arial" w:eastAsia="Calibri" w:hAnsi="Arial" w:cs="Arial"/>
                <w:color w:val="000000" w:themeColor="text1"/>
                <w:sz w:val="22"/>
                <w:szCs w:val="22"/>
              </w:rPr>
              <w:t xml:space="preserve"> and full cos</w:t>
            </w:r>
            <w:r w:rsidR="00B755E3" w:rsidRPr="00E51DDE">
              <w:rPr>
                <w:rFonts w:ascii="Arial" w:eastAsia="Calibri" w:hAnsi="Arial" w:cs="Arial"/>
                <w:color w:val="000000" w:themeColor="text1"/>
                <w:sz w:val="22"/>
                <w:szCs w:val="22"/>
              </w:rPr>
              <w:t xml:space="preserve">t </w:t>
            </w:r>
            <w:r w:rsidR="005D4341" w:rsidRPr="00E51DDE">
              <w:rPr>
                <w:rFonts w:ascii="Arial" w:eastAsia="Calibri" w:hAnsi="Arial" w:cs="Arial"/>
                <w:color w:val="000000" w:themeColor="text1"/>
                <w:sz w:val="22"/>
                <w:szCs w:val="22"/>
              </w:rPr>
              <w:t>profile to</w:t>
            </w:r>
            <w:r w:rsidR="00F93ED0" w:rsidRPr="00E51DDE">
              <w:rPr>
                <w:rFonts w:ascii="Arial" w:eastAsia="Calibri" w:hAnsi="Arial" w:cs="Arial"/>
                <w:color w:val="000000" w:themeColor="text1"/>
                <w:sz w:val="22"/>
                <w:szCs w:val="22"/>
              </w:rPr>
              <w:t xml:space="preserve"> the requirements outlined in this </w:t>
            </w:r>
            <w:r w:rsidR="00244B02" w:rsidRPr="00E51DDE">
              <w:rPr>
                <w:rFonts w:ascii="Arial" w:eastAsia="Calibri" w:hAnsi="Arial" w:cs="Arial"/>
                <w:color w:val="000000" w:themeColor="text1"/>
                <w:sz w:val="22"/>
                <w:szCs w:val="22"/>
              </w:rPr>
              <w:t xml:space="preserve">brief </w:t>
            </w:r>
            <w:r w:rsidR="008925BB" w:rsidRPr="00E51DDE">
              <w:rPr>
                <w:rFonts w:ascii="Arial" w:eastAsia="Calibri" w:hAnsi="Arial" w:cs="Arial"/>
                <w:color w:val="000000" w:themeColor="text1"/>
                <w:sz w:val="22"/>
                <w:szCs w:val="22"/>
              </w:rPr>
              <w:t xml:space="preserve">should be </w:t>
            </w:r>
            <w:r w:rsidR="001B118A" w:rsidRPr="00BC02C4">
              <w:rPr>
                <w:rFonts w:ascii="Arial" w:eastAsia="Calibri" w:hAnsi="Arial" w:cs="Arial"/>
                <w:b/>
                <w:bCs/>
                <w:color w:val="000000" w:themeColor="text1"/>
                <w:sz w:val="22"/>
                <w:szCs w:val="22"/>
              </w:rPr>
              <w:t>submitted to</w:t>
            </w:r>
            <w:r w:rsidR="005E1CBF" w:rsidRPr="00BC02C4">
              <w:rPr>
                <w:rFonts w:ascii="Arial" w:eastAsia="Calibri" w:hAnsi="Arial" w:cs="Arial"/>
                <w:b/>
                <w:bCs/>
                <w:color w:val="000000" w:themeColor="text1"/>
                <w:sz w:val="22"/>
                <w:szCs w:val="22"/>
              </w:rPr>
              <w:t xml:space="preserve"> </w:t>
            </w:r>
            <w:r w:rsidR="00555B7D" w:rsidRPr="00BC02C4">
              <w:rPr>
                <w:rFonts w:ascii="Arial" w:eastAsia="Calibri" w:hAnsi="Arial" w:cs="Arial"/>
                <w:b/>
                <w:bCs/>
                <w:color w:val="000000" w:themeColor="text1"/>
                <w:sz w:val="22"/>
                <w:szCs w:val="22"/>
              </w:rPr>
              <w:t xml:space="preserve">the </w:t>
            </w:r>
            <w:r w:rsidR="00F17D52" w:rsidRPr="00BC02C4">
              <w:rPr>
                <w:rFonts w:ascii="Arial" w:eastAsia="Calibri" w:hAnsi="Arial" w:cs="Arial"/>
                <w:b/>
                <w:bCs/>
                <w:color w:val="000000" w:themeColor="text1"/>
                <w:sz w:val="22"/>
                <w:szCs w:val="22"/>
              </w:rPr>
              <w:t>Beyond</w:t>
            </w:r>
            <w:r w:rsidR="00555B7D" w:rsidRPr="00BC02C4">
              <w:rPr>
                <w:rFonts w:ascii="Arial" w:eastAsia="Calibri" w:hAnsi="Arial" w:cs="Arial"/>
                <w:b/>
                <w:bCs/>
                <w:color w:val="000000" w:themeColor="text1"/>
                <w:sz w:val="22"/>
                <w:szCs w:val="22"/>
              </w:rPr>
              <w:t xml:space="preserve"> programme</w:t>
            </w:r>
            <w:r w:rsidR="00A24F11" w:rsidRPr="00E51DDE">
              <w:rPr>
                <w:rFonts w:ascii="Arial" w:eastAsia="Calibri" w:hAnsi="Arial" w:cs="Arial"/>
                <w:color w:val="000000" w:themeColor="text1"/>
                <w:sz w:val="22"/>
                <w:szCs w:val="22"/>
              </w:rPr>
              <w:t xml:space="preserve">, </w:t>
            </w:r>
            <w:r w:rsidR="00111181" w:rsidRPr="00E51DDE">
              <w:rPr>
                <w:rFonts w:ascii="Arial" w:eastAsia="Calibri" w:hAnsi="Arial" w:cs="Arial"/>
                <w:color w:val="000000" w:themeColor="text1"/>
                <w:sz w:val="22"/>
                <w:szCs w:val="22"/>
              </w:rPr>
              <w:t>(</w:t>
            </w:r>
            <w:r w:rsidR="00F17D52" w:rsidRPr="00E51DDE">
              <w:rPr>
                <w:rFonts w:ascii="Arial" w:eastAsia="Calibri" w:hAnsi="Arial" w:cs="Arial"/>
                <w:color w:val="000000" w:themeColor="text1"/>
                <w:sz w:val="22"/>
                <w:szCs w:val="22"/>
              </w:rPr>
              <w:t>beyond@alderhey.nhs.uk</w:t>
            </w:r>
            <w:r w:rsidR="00111181" w:rsidRPr="00E51DDE">
              <w:rPr>
                <w:rFonts w:ascii="Arial" w:eastAsia="Calibri" w:hAnsi="Arial" w:cs="Arial"/>
                <w:color w:val="000000" w:themeColor="text1"/>
                <w:sz w:val="22"/>
                <w:szCs w:val="22"/>
              </w:rPr>
              <w:t xml:space="preserve">) </w:t>
            </w:r>
            <w:r w:rsidR="008925BB" w:rsidRPr="00E51DDE">
              <w:rPr>
                <w:rFonts w:ascii="Arial" w:eastAsia="Calibri" w:hAnsi="Arial" w:cs="Arial"/>
                <w:color w:val="000000" w:themeColor="text1"/>
                <w:sz w:val="22"/>
                <w:szCs w:val="22"/>
              </w:rPr>
              <w:t xml:space="preserve">by </w:t>
            </w:r>
            <w:r w:rsidR="0042280A" w:rsidRPr="00BC02C4">
              <w:rPr>
                <w:rFonts w:ascii="Arial" w:eastAsia="Calibri" w:hAnsi="Arial" w:cs="Arial"/>
                <w:b/>
                <w:bCs/>
                <w:color w:val="000000" w:themeColor="text1"/>
                <w:sz w:val="22"/>
                <w:szCs w:val="22"/>
              </w:rPr>
              <w:t xml:space="preserve">4pm on </w:t>
            </w:r>
            <w:r w:rsidR="00BC02C4" w:rsidRPr="00BC02C4">
              <w:rPr>
                <w:rFonts w:ascii="Arial" w:eastAsia="Calibri" w:hAnsi="Arial" w:cs="Arial"/>
                <w:b/>
                <w:bCs/>
                <w:color w:val="000000" w:themeColor="text1"/>
                <w:sz w:val="22"/>
                <w:szCs w:val="22"/>
              </w:rPr>
              <w:t>Wednesday 4</w:t>
            </w:r>
            <w:r w:rsidR="00BC02C4" w:rsidRPr="00BC02C4">
              <w:rPr>
                <w:rFonts w:ascii="Arial" w:eastAsia="Calibri" w:hAnsi="Arial" w:cs="Arial"/>
                <w:b/>
                <w:bCs/>
                <w:color w:val="000000" w:themeColor="text1"/>
                <w:sz w:val="22"/>
                <w:szCs w:val="22"/>
                <w:vertAlign w:val="superscript"/>
              </w:rPr>
              <w:t>th</w:t>
            </w:r>
            <w:r w:rsidR="00BC02C4" w:rsidRPr="00BC02C4">
              <w:rPr>
                <w:rFonts w:ascii="Arial" w:eastAsia="Calibri" w:hAnsi="Arial" w:cs="Arial"/>
                <w:b/>
                <w:bCs/>
                <w:color w:val="000000" w:themeColor="text1"/>
                <w:sz w:val="22"/>
                <w:szCs w:val="22"/>
              </w:rPr>
              <w:t xml:space="preserve"> November</w:t>
            </w:r>
            <w:r w:rsidR="00BC02C4">
              <w:rPr>
                <w:rFonts w:ascii="Arial" w:eastAsia="Calibri" w:hAnsi="Arial" w:cs="Arial"/>
                <w:b/>
                <w:bCs/>
                <w:color w:val="000000" w:themeColor="text1"/>
                <w:sz w:val="22"/>
                <w:szCs w:val="22"/>
              </w:rPr>
              <w:t xml:space="preserve"> 2026.</w:t>
            </w:r>
            <w:r w:rsidR="0042280A" w:rsidRPr="00E51DDE">
              <w:rPr>
                <w:rFonts w:ascii="Arial" w:eastAsia="Calibri" w:hAnsi="Arial" w:cs="Arial"/>
                <w:b/>
                <w:bCs/>
                <w:color w:val="000000" w:themeColor="text1"/>
                <w:sz w:val="22"/>
                <w:szCs w:val="22"/>
              </w:rPr>
              <w:t xml:space="preserve"> </w:t>
            </w:r>
          </w:p>
          <w:p w14:paraId="1A9F57FB" w14:textId="2CFCC51E" w:rsidR="00FD4200" w:rsidRPr="00E51DDE" w:rsidRDefault="00FD4200" w:rsidP="00275F04">
            <w:pPr>
              <w:spacing w:after="200" w:line="276" w:lineRule="auto"/>
              <w:rPr>
                <w:rFonts w:ascii="Arial" w:eastAsia="Calibri" w:hAnsi="Arial" w:cs="Arial"/>
                <w:color w:val="000000" w:themeColor="text1"/>
                <w:sz w:val="22"/>
                <w:szCs w:val="22"/>
              </w:rPr>
            </w:pPr>
            <w:r w:rsidRPr="00E51DDE">
              <w:rPr>
                <w:rFonts w:ascii="Arial" w:eastAsia="Calibri" w:hAnsi="Arial" w:cs="Arial"/>
                <w:color w:val="000000" w:themeColor="text1"/>
                <w:sz w:val="22"/>
                <w:szCs w:val="22"/>
              </w:rPr>
              <w:t xml:space="preserve">Evidence of </w:t>
            </w:r>
            <w:r w:rsidR="004A218F" w:rsidRPr="00E51DDE">
              <w:rPr>
                <w:rFonts w:ascii="Arial" w:eastAsia="Calibri" w:hAnsi="Arial" w:cs="Arial"/>
                <w:color w:val="000000" w:themeColor="text1"/>
                <w:sz w:val="22"/>
                <w:szCs w:val="22"/>
              </w:rPr>
              <w:t xml:space="preserve">similar </w:t>
            </w:r>
            <w:r w:rsidR="007B34D1" w:rsidRPr="00E51DDE">
              <w:rPr>
                <w:rFonts w:ascii="Arial" w:eastAsia="Calibri" w:hAnsi="Arial" w:cs="Arial"/>
                <w:color w:val="000000" w:themeColor="text1"/>
                <w:sz w:val="22"/>
                <w:szCs w:val="22"/>
              </w:rPr>
              <w:t>work</w:t>
            </w:r>
            <w:r w:rsidR="004A218F" w:rsidRPr="00E51DDE">
              <w:rPr>
                <w:rFonts w:ascii="Arial" w:eastAsia="Calibri" w:hAnsi="Arial" w:cs="Arial"/>
                <w:color w:val="000000" w:themeColor="text1"/>
                <w:sz w:val="22"/>
                <w:szCs w:val="22"/>
              </w:rPr>
              <w:t xml:space="preserve"> </w:t>
            </w:r>
            <w:r w:rsidR="000F2139" w:rsidRPr="00E51DDE">
              <w:rPr>
                <w:rFonts w:ascii="Arial" w:eastAsia="Calibri" w:hAnsi="Arial" w:cs="Arial"/>
                <w:color w:val="000000" w:themeColor="text1"/>
                <w:sz w:val="22"/>
                <w:szCs w:val="22"/>
              </w:rPr>
              <w:t>undertaken,</w:t>
            </w:r>
            <w:r w:rsidR="004A218F" w:rsidRPr="00E51DDE">
              <w:rPr>
                <w:rFonts w:ascii="Arial" w:eastAsia="Calibri" w:hAnsi="Arial" w:cs="Arial"/>
                <w:color w:val="000000" w:themeColor="text1"/>
                <w:sz w:val="22"/>
                <w:szCs w:val="22"/>
              </w:rPr>
              <w:t xml:space="preserve"> and</w:t>
            </w:r>
            <w:r w:rsidRPr="00E51DDE">
              <w:rPr>
                <w:rFonts w:ascii="Arial" w:eastAsia="Calibri" w:hAnsi="Arial" w:cs="Arial"/>
                <w:color w:val="000000" w:themeColor="text1"/>
                <w:sz w:val="22"/>
                <w:szCs w:val="22"/>
              </w:rPr>
              <w:t xml:space="preserve"> any supporting information </w:t>
            </w:r>
            <w:r w:rsidR="005D4341" w:rsidRPr="00E51DDE">
              <w:rPr>
                <w:rFonts w:ascii="Arial" w:eastAsia="Calibri" w:hAnsi="Arial" w:cs="Arial"/>
                <w:color w:val="000000" w:themeColor="text1"/>
                <w:sz w:val="22"/>
                <w:szCs w:val="22"/>
              </w:rPr>
              <w:t xml:space="preserve">would be </w:t>
            </w:r>
            <w:r w:rsidR="00C073DF" w:rsidRPr="00E51DDE">
              <w:rPr>
                <w:rFonts w:ascii="Arial" w:eastAsia="Calibri" w:hAnsi="Arial" w:cs="Arial"/>
                <w:color w:val="000000" w:themeColor="text1"/>
                <w:sz w:val="22"/>
                <w:szCs w:val="22"/>
              </w:rPr>
              <w:t>looked upon favourably.</w:t>
            </w:r>
          </w:p>
        </w:tc>
      </w:tr>
    </w:tbl>
    <w:p w14:paraId="25200482" w14:textId="77777777" w:rsidR="00A770BC" w:rsidRPr="00E51DDE" w:rsidRDefault="00A770BC" w:rsidP="00A770BC">
      <w:pPr>
        <w:spacing w:after="200" w:line="276" w:lineRule="auto"/>
        <w:jc w:val="both"/>
        <w:rPr>
          <w:rFonts w:ascii="Arial" w:eastAsia="Calibri" w:hAnsi="Arial" w:cs="Arial"/>
          <w:b/>
          <w:color w:val="000000" w:themeColor="text1"/>
          <w:sz w:val="22"/>
          <w:szCs w:val="22"/>
        </w:rPr>
      </w:pPr>
    </w:p>
    <w:p w14:paraId="5859A5A0" w14:textId="75642842" w:rsidR="00A770BC" w:rsidRPr="00E51DDE" w:rsidRDefault="006A46EE" w:rsidP="006A46EE">
      <w:pPr>
        <w:pStyle w:val="ListParagraph"/>
        <w:numPr>
          <w:ilvl w:val="0"/>
          <w:numId w:val="7"/>
        </w:numPr>
        <w:spacing w:after="200" w:line="276" w:lineRule="auto"/>
        <w:ind w:hanging="720"/>
        <w:jc w:val="both"/>
        <w:rPr>
          <w:rFonts w:ascii="Arial" w:eastAsia="Calibri" w:hAnsi="Arial" w:cs="Arial"/>
          <w:b/>
          <w:color w:val="5C2483"/>
          <w:sz w:val="22"/>
          <w:szCs w:val="22"/>
        </w:rPr>
      </w:pPr>
      <w:r w:rsidRPr="00E51DDE">
        <w:rPr>
          <w:rFonts w:ascii="Arial" w:eastAsia="Calibri" w:hAnsi="Arial" w:cs="Arial"/>
          <w:b/>
          <w:color w:val="5C2483"/>
          <w:sz w:val="22"/>
          <w:szCs w:val="22"/>
        </w:rPr>
        <w:t>Project Outline</w:t>
      </w:r>
    </w:p>
    <w:p w14:paraId="5175FF38" w14:textId="308BF755" w:rsidR="000743AB" w:rsidRPr="00847C05" w:rsidRDefault="000743AB" w:rsidP="003D0724">
      <w:pPr>
        <w:rPr>
          <w:rFonts w:ascii="Arial" w:eastAsia="Calibri" w:hAnsi="Arial" w:cs="Arial"/>
          <w:color w:val="000000" w:themeColor="text1"/>
          <w:sz w:val="22"/>
          <w:szCs w:val="22"/>
        </w:rPr>
      </w:pPr>
      <w:bookmarkStart w:id="0" w:name="_Hlk101441341"/>
      <w:r w:rsidRPr="00E51DDE">
        <w:rPr>
          <w:rFonts w:ascii="Arial" w:eastAsia="Calibri" w:hAnsi="Arial" w:cs="Arial"/>
          <w:color w:val="000000" w:themeColor="text1"/>
          <w:sz w:val="22"/>
          <w:szCs w:val="22"/>
        </w:rPr>
        <w:t xml:space="preserve">Expressions of interest </w:t>
      </w:r>
      <w:r w:rsidR="000A1F84" w:rsidRPr="00E51DDE">
        <w:rPr>
          <w:rFonts w:ascii="Arial" w:eastAsia="Calibri" w:hAnsi="Arial" w:cs="Arial"/>
          <w:color w:val="000000" w:themeColor="text1"/>
          <w:sz w:val="22"/>
          <w:szCs w:val="22"/>
        </w:rPr>
        <w:t xml:space="preserve">(EOI) </w:t>
      </w:r>
      <w:r w:rsidRPr="00E51DDE">
        <w:rPr>
          <w:rFonts w:ascii="Arial" w:eastAsia="Calibri" w:hAnsi="Arial" w:cs="Arial"/>
          <w:color w:val="000000" w:themeColor="text1"/>
          <w:sz w:val="22"/>
          <w:szCs w:val="22"/>
        </w:rPr>
        <w:t xml:space="preserve">are being sought from </w:t>
      </w:r>
      <w:r w:rsidR="00D26895" w:rsidRPr="00E51DDE">
        <w:rPr>
          <w:rFonts w:ascii="Arial" w:eastAsia="Calibri" w:hAnsi="Arial" w:cs="Arial"/>
          <w:color w:val="000000" w:themeColor="text1"/>
          <w:sz w:val="22"/>
          <w:szCs w:val="22"/>
        </w:rPr>
        <w:t>single organisations or partnerships</w:t>
      </w:r>
      <w:r w:rsidRPr="00E51DDE">
        <w:rPr>
          <w:rFonts w:ascii="Arial" w:eastAsia="Calibri" w:hAnsi="Arial" w:cs="Arial"/>
          <w:color w:val="000000" w:themeColor="text1"/>
          <w:sz w:val="22"/>
          <w:szCs w:val="22"/>
        </w:rPr>
        <w:t xml:space="preserve"> </w:t>
      </w:r>
      <w:r w:rsidR="009E0864" w:rsidRPr="00E51DDE">
        <w:rPr>
          <w:rFonts w:ascii="Arial" w:hAnsi="Arial" w:cs="Arial"/>
          <w:sz w:val="22"/>
          <w:szCs w:val="22"/>
        </w:rPr>
        <w:t xml:space="preserve">from </w:t>
      </w:r>
      <w:r w:rsidR="00090E46">
        <w:rPr>
          <w:rFonts w:ascii="Arial" w:hAnsi="Arial" w:cs="Arial"/>
          <w:sz w:val="22"/>
          <w:szCs w:val="22"/>
        </w:rPr>
        <w:t>who are experienced in delivery and oversight of multi-site programmes of work</w:t>
      </w:r>
      <w:r w:rsidR="009E0864" w:rsidRPr="00E51DDE">
        <w:rPr>
          <w:rFonts w:ascii="Arial" w:hAnsi="Arial" w:cs="Arial"/>
          <w:sz w:val="22"/>
          <w:szCs w:val="22"/>
        </w:rPr>
        <w:t xml:space="preserve"> to support the delivery and expansion of the </w:t>
      </w:r>
      <w:r w:rsidR="009E0864" w:rsidRPr="00E51DDE">
        <w:rPr>
          <w:rFonts w:ascii="Arial" w:hAnsi="Arial" w:cs="Arial"/>
          <w:b/>
          <w:bCs/>
          <w:sz w:val="22"/>
          <w:szCs w:val="22"/>
        </w:rPr>
        <w:t>Asthma Friendly Schools Programme</w:t>
      </w:r>
      <w:r w:rsidR="009E0864" w:rsidRPr="00E51DDE">
        <w:rPr>
          <w:rFonts w:ascii="Arial" w:hAnsi="Arial" w:cs="Arial"/>
          <w:sz w:val="22"/>
          <w:szCs w:val="22"/>
        </w:rPr>
        <w:t> across Cheshire and Merseyside.</w:t>
      </w:r>
    </w:p>
    <w:p w14:paraId="75842306" w14:textId="77777777" w:rsidR="00E51DDE" w:rsidRPr="00E51DDE" w:rsidRDefault="00E51DDE" w:rsidP="003D0724">
      <w:pPr>
        <w:rPr>
          <w:rFonts w:ascii="Arial" w:hAnsi="Arial" w:cs="Arial"/>
        </w:rPr>
      </w:pPr>
    </w:p>
    <w:p w14:paraId="55FBD055" w14:textId="54C0C75B" w:rsidR="00D26895" w:rsidRPr="00E51DDE" w:rsidRDefault="000743AB" w:rsidP="00DF4810">
      <w:pPr>
        <w:pStyle w:val="NoSpacing"/>
        <w:rPr>
          <w:rFonts w:ascii="Arial" w:hAnsi="Arial" w:cs="Arial"/>
          <w:sz w:val="22"/>
          <w:szCs w:val="22"/>
        </w:rPr>
      </w:pPr>
      <w:r w:rsidRPr="00E51DDE">
        <w:rPr>
          <w:rFonts w:ascii="Arial" w:hAnsi="Arial" w:cs="Arial"/>
          <w:sz w:val="22"/>
          <w:szCs w:val="22"/>
        </w:rPr>
        <w:t>The total amount of funding available</w:t>
      </w:r>
      <w:r w:rsidR="00D26895" w:rsidRPr="00E51DDE">
        <w:rPr>
          <w:rFonts w:ascii="Arial" w:hAnsi="Arial" w:cs="Arial"/>
          <w:sz w:val="22"/>
          <w:szCs w:val="22"/>
        </w:rPr>
        <w:t xml:space="preserve"> to deliver </w:t>
      </w:r>
      <w:r w:rsidR="00090E46">
        <w:rPr>
          <w:rFonts w:ascii="Arial" w:hAnsi="Arial" w:cs="Arial"/>
          <w:sz w:val="22"/>
          <w:szCs w:val="22"/>
        </w:rPr>
        <w:t>co-ordination</w:t>
      </w:r>
      <w:r w:rsidR="00090E46" w:rsidRPr="00E51DDE">
        <w:rPr>
          <w:rFonts w:ascii="Arial" w:hAnsi="Arial" w:cs="Arial"/>
          <w:sz w:val="22"/>
          <w:szCs w:val="22"/>
        </w:rPr>
        <w:t xml:space="preserve"> </w:t>
      </w:r>
      <w:r w:rsidR="00D26895" w:rsidRPr="00E51DDE">
        <w:rPr>
          <w:rFonts w:ascii="Arial" w:hAnsi="Arial" w:cs="Arial"/>
          <w:sz w:val="22"/>
          <w:szCs w:val="22"/>
        </w:rPr>
        <w:t>training</w:t>
      </w:r>
      <w:r w:rsidR="00FC485B" w:rsidRPr="00E51DDE">
        <w:rPr>
          <w:rFonts w:ascii="Arial" w:hAnsi="Arial" w:cs="Arial"/>
          <w:sz w:val="22"/>
          <w:szCs w:val="22"/>
        </w:rPr>
        <w:t xml:space="preserve"> and quality assurance </w:t>
      </w:r>
      <w:r w:rsidRPr="00E51DDE">
        <w:rPr>
          <w:rFonts w:ascii="Arial" w:hAnsi="Arial" w:cs="Arial"/>
          <w:sz w:val="22"/>
          <w:szCs w:val="22"/>
        </w:rPr>
        <w:t xml:space="preserve">is </w:t>
      </w:r>
      <w:r w:rsidR="00EF45C7" w:rsidRPr="00E51DDE">
        <w:rPr>
          <w:rFonts w:ascii="Arial" w:hAnsi="Arial" w:cs="Arial"/>
          <w:sz w:val="22"/>
          <w:szCs w:val="22"/>
        </w:rPr>
        <w:t xml:space="preserve">up to </w:t>
      </w:r>
      <w:r w:rsidR="0065146F" w:rsidRPr="0065146F">
        <w:rPr>
          <w:rFonts w:ascii="Arial" w:hAnsi="Arial" w:cs="Arial"/>
          <w:b/>
          <w:bCs/>
          <w:sz w:val="22"/>
          <w:szCs w:val="22"/>
        </w:rPr>
        <w:t>£30,000</w:t>
      </w:r>
      <w:r w:rsidRPr="00E51DDE">
        <w:rPr>
          <w:rFonts w:ascii="Arial" w:hAnsi="Arial" w:cs="Arial"/>
          <w:sz w:val="22"/>
          <w:szCs w:val="22"/>
        </w:rPr>
        <w:t xml:space="preserve"> </w:t>
      </w:r>
      <w:r w:rsidR="009256E5" w:rsidRPr="00E51DDE">
        <w:rPr>
          <w:rFonts w:ascii="Arial" w:hAnsi="Arial" w:cs="Arial"/>
          <w:sz w:val="22"/>
          <w:szCs w:val="22"/>
        </w:rPr>
        <w:t xml:space="preserve">(total) </w:t>
      </w:r>
      <w:r w:rsidRPr="00E51DDE">
        <w:rPr>
          <w:rFonts w:ascii="Arial" w:hAnsi="Arial" w:cs="Arial"/>
          <w:sz w:val="22"/>
          <w:szCs w:val="22"/>
        </w:rPr>
        <w:t xml:space="preserve">from agreement of contract to </w:t>
      </w:r>
      <w:r w:rsidR="0065146F" w:rsidRPr="0065146F">
        <w:rPr>
          <w:rFonts w:ascii="Arial" w:hAnsi="Arial" w:cs="Arial"/>
          <w:b/>
          <w:bCs/>
          <w:sz w:val="22"/>
          <w:szCs w:val="22"/>
        </w:rPr>
        <w:t>31</w:t>
      </w:r>
      <w:r w:rsidR="0065146F" w:rsidRPr="0065146F">
        <w:rPr>
          <w:rFonts w:ascii="Arial" w:hAnsi="Arial" w:cs="Arial"/>
          <w:b/>
          <w:bCs/>
          <w:sz w:val="22"/>
          <w:szCs w:val="22"/>
          <w:vertAlign w:val="superscript"/>
        </w:rPr>
        <w:t>st</w:t>
      </w:r>
      <w:r w:rsidR="0065146F" w:rsidRPr="0065146F">
        <w:rPr>
          <w:rFonts w:ascii="Arial" w:hAnsi="Arial" w:cs="Arial"/>
          <w:b/>
          <w:bCs/>
          <w:sz w:val="22"/>
          <w:szCs w:val="22"/>
        </w:rPr>
        <w:t xml:space="preserve"> March 2027</w:t>
      </w:r>
      <w:r w:rsidR="000F2139" w:rsidRPr="00E51DDE">
        <w:rPr>
          <w:rFonts w:ascii="Arial" w:hAnsi="Arial" w:cs="Arial"/>
          <w:sz w:val="22"/>
          <w:szCs w:val="22"/>
        </w:rPr>
        <w:t>.</w:t>
      </w:r>
      <w:r w:rsidR="00345A45" w:rsidRPr="00E51DDE">
        <w:rPr>
          <w:rFonts w:ascii="Arial" w:hAnsi="Arial" w:cs="Arial"/>
          <w:sz w:val="22"/>
          <w:szCs w:val="22"/>
        </w:rPr>
        <w:t xml:space="preserve">  </w:t>
      </w:r>
      <w:r w:rsidR="00D26895" w:rsidRPr="00E51DDE">
        <w:rPr>
          <w:rFonts w:ascii="Arial" w:hAnsi="Arial" w:cs="Arial"/>
          <w:sz w:val="22"/>
          <w:szCs w:val="22"/>
        </w:rPr>
        <w:t xml:space="preserve">It is anticipated that the training will be delivered </w:t>
      </w:r>
      <w:r w:rsidR="000A1F84" w:rsidRPr="00E51DDE">
        <w:rPr>
          <w:rFonts w:ascii="Arial" w:hAnsi="Arial" w:cs="Arial"/>
          <w:sz w:val="22"/>
          <w:szCs w:val="22"/>
        </w:rPr>
        <w:t>through</w:t>
      </w:r>
      <w:r w:rsidR="00D26895" w:rsidRPr="00E51DDE">
        <w:rPr>
          <w:rFonts w:ascii="Arial" w:hAnsi="Arial" w:cs="Arial"/>
          <w:sz w:val="22"/>
          <w:szCs w:val="22"/>
        </w:rPr>
        <w:t xml:space="preserve"> a combination of face to face and online </w:t>
      </w:r>
      <w:r w:rsidR="000A1F84" w:rsidRPr="00E51DDE">
        <w:rPr>
          <w:rFonts w:ascii="Arial" w:hAnsi="Arial" w:cs="Arial"/>
          <w:sz w:val="22"/>
          <w:szCs w:val="22"/>
        </w:rPr>
        <w:t>methods</w:t>
      </w:r>
      <w:r w:rsidR="007653C5" w:rsidRPr="00E51DDE">
        <w:rPr>
          <w:rFonts w:ascii="Arial" w:hAnsi="Arial" w:cs="Arial"/>
          <w:sz w:val="22"/>
          <w:szCs w:val="22"/>
        </w:rPr>
        <w:t>.</w:t>
      </w:r>
    </w:p>
    <w:p w14:paraId="3940662F" w14:textId="77777777" w:rsidR="00DF4810" w:rsidRPr="00E51DDE" w:rsidRDefault="00DF4810" w:rsidP="003D0724">
      <w:pPr>
        <w:pStyle w:val="NoSpacing"/>
        <w:rPr>
          <w:rFonts w:ascii="Arial" w:hAnsi="Arial" w:cs="Arial"/>
          <w:sz w:val="22"/>
          <w:szCs w:val="22"/>
        </w:rPr>
      </w:pPr>
    </w:p>
    <w:bookmarkEnd w:id="0"/>
    <w:p w14:paraId="54B69A45" w14:textId="7C572AAD" w:rsidR="00A66184" w:rsidRPr="00E51DDE" w:rsidRDefault="00A770BC" w:rsidP="00A66184">
      <w:pPr>
        <w:pStyle w:val="ListParagraph"/>
        <w:numPr>
          <w:ilvl w:val="0"/>
          <w:numId w:val="7"/>
        </w:numPr>
        <w:ind w:hanging="720"/>
        <w:rPr>
          <w:rFonts w:ascii="Arial" w:eastAsia="Calibri" w:hAnsi="Arial" w:cs="Arial"/>
          <w:b/>
          <w:color w:val="5C2483"/>
          <w:sz w:val="22"/>
          <w:szCs w:val="22"/>
        </w:rPr>
      </w:pPr>
      <w:r w:rsidRPr="00E51DDE">
        <w:rPr>
          <w:rFonts w:ascii="Arial" w:eastAsia="Calibri" w:hAnsi="Arial" w:cs="Arial"/>
          <w:b/>
          <w:color w:val="5C2483"/>
          <w:sz w:val="22"/>
          <w:szCs w:val="22"/>
        </w:rPr>
        <w:t xml:space="preserve">Project Background </w:t>
      </w:r>
    </w:p>
    <w:p w14:paraId="566B1E54" w14:textId="1AF3B5C5" w:rsidR="003B641B" w:rsidRPr="00E51DDE" w:rsidRDefault="003B641B" w:rsidP="00804D46">
      <w:pPr>
        <w:rPr>
          <w:rFonts w:ascii="Arial" w:eastAsia="Calibri" w:hAnsi="Arial" w:cs="Arial"/>
          <w:b/>
          <w:color w:val="000000" w:themeColor="text1"/>
          <w:sz w:val="22"/>
          <w:szCs w:val="22"/>
        </w:rPr>
      </w:pPr>
    </w:p>
    <w:p w14:paraId="3C34F735" w14:textId="013CFD87" w:rsidR="00441C18" w:rsidRPr="00E51DDE" w:rsidRDefault="00DF4810" w:rsidP="00BB44C7">
      <w:pPr>
        <w:rPr>
          <w:rFonts w:ascii="Arial" w:eastAsiaTheme="minorEastAsia" w:hAnsi="Arial" w:cs="Arial"/>
          <w:color w:val="000000" w:themeColor="dark1"/>
          <w:kern w:val="24"/>
          <w:sz w:val="22"/>
          <w:szCs w:val="22"/>
          <w:lang w:eastAsia="en-GB"/>
        </w:rPr>
      </w:pPr>
      <w:r w:rsidRPr="00E51DDE">
        <w:rPr>
          <w:rFonts w:ascii="Arial" w:eastAsiaTheme="minorEastAsia" w:hAnsi="Arial" w:cs="Arial"/>
          <w:color w:val="000000" w:themeColor="dark1"/>
          <w:kern w:val="24"/>
          <w:sz w:val="22"/>
          <w:szCs w:val="22"/>
          <w:lang w:eastAsia="en-GB"/>
        </w:rPr>
        <w:t xml:space="preserve">NHS </w:t>
      </w:r>
      <w:r w:rsidR="004A2183" w:rsidRPr="00E51DDE">
        <w:rPr>
          <w:rFonts w:ascii="Arial" w:eastAsiaTheme="minorEastAsia" w:hAnsi="Arial" w:cs="Arial"/>
          <w:color w:val="000000" w:themeColor="dark1"/>
          <w:kern w:val="24"/>
          <w:sz w:val="22"/>
          <w:szCs w:val="22"/>
          <w:lang w:eastAsia="en-GB"/>
        </w:rPr>
        <w:t>C</w:t>
      </w:r>
      <w:r w:rsidRPr="00E51DDE">
        <w:rPr>
          <w:rFonts w:ascii="Arial" w:eastAsiaTheme="minorEastAsia" w:hAnsi="Arial" w:cs="Arial"/>
          <w:color w:val="000000" w:themeColor="dark1"/>
          <w:kern w:val="24"/>
          <w:sz w:val="22"/>
          <w:szCs w:val="22"/>
          <w:lang w:eastAsia="en-GB"/>
        </w:rPr>
        <w:t>heshire and Merseyside</w:t>
      </w:r>
      <w:r w:rsidR="004A2183" w:rsidRPr="00E51DDE">
        <w:rPr>
          <w:rFonts w:ascii="Arial" w:eastAsiaTheme="minorEastAsia" w:hAnsi="Arial" w:cs="Arial"/>
          <w:color w:val="000000" w:themeColor="dark1"/>
          <w:kern w:val="24"/>
          <w:sz w:val="22"/>
          <w:szCs w:val="22"/>
          <w:lang w:eastAsia="en-GB"/>
        </w:rPr>
        <w:t xml:space="preserve"> children and young people</w:t>
      </w:r>
      <w:r w:rsidR="00B93C0D" w:rsidRPr="00E51DDE">
        <w:rPr>
          <w:rFonts w:ascii="Arial" w:eastAsiaTheme="minorEastAsia" w:hAnsi="Arial" w:cs="Arial"/>
          <w:color w:val="000000" w:themeColor="dark1"/>
          <w:kern w:val="24"/>
          <w:sz w:val="22"/>
          <w:szCs w:val="22"/>
          <w:lang w:eastAsia="en-GB"/>
        </w:rPr>
        <w:t>’</w:t>
      </w:r>
      <w:r w:rsidR="004A2183" w:rsidRPr="00E51DDE">
        <w:rPr>
          <w:rFonts w:ascii="Arial" w:eastAsiaTheme="minorEastAsia" w:hAnsi="Arial" w:cs="Arial"/>
          <w:color w:val="000000" w:themeColor="dark1"/>
          <w:kern w:val="24"/>
          <w:sz w:val="22"/>
          <w:szCs w:val="22"/>
          <w:lang w:eastAsia="en-GB"/>
        </w:rPr>
        <w:t>s (CYP)</w:t>
      </w:r>
      <w:r w:rsidR="00BB44C7" w:rsidRPr="00E51DDE">
        <w:rPr>
          <w:rFonts w:ascii="Arial" w:eastAsiaTheme="minorEastAsia" w:hAnsi="Arial" w:cs="Arial"/>
          <w:color w:val="000000" w:themeColor="dark1"/>
          <w:kern w:val="24"/>
          <w:sz w:val="22"/>
          <w:szCs w:val="22"/>
          <w:lang w:eastAsia="en-GB"/>
        </w:rPr>
        <w:t xml:space="preserve"> transformation programme</w:t>
      </w:r>
      <w:r w:rsidR="00974EA1" w:rsidRPr="00E51DDE">
        <w:rPr>
          <w:rFonts w:ascii="Arial" w:eastAsiaTheme="minorEastAsia" w:hAnsi="Arial" w:cs="Arial"/>
          <w:color w:val="000000" w:themeColor="dark1"/>
          <w:kern w:val="24"/>
          <w:sz w:val="22"/>
          <w:szCs w:val="22"/>
          <w:lang w:eastAsia="en-GB"/>
        </w:rPr>
        <w:t>:</w:t>
      </w:r>
      <w:r w:rsidR="00225863" w:rsidRPr="00E51DDE">
        <w:rPr>
          <w:rFonts w:ascii="Arial" w:eastAsiaTheme="minorEastAsia" w:hAnsi="Arial" w:cs="Arial"/>
          <w:color w:val="000000" w:themeColor="dark1"/>
          <w:kern w:val="24"/>
          <w:sz w:val="22"/>
          <w:szCs w:val="22"/>
          <w:lang w:eastAsia="en-GB"/>
        </w:rPr>
        <w:t xml:space="preserve"> Beyond</w:t>
      </w:r>
      <w:r w:rsidR="00BB44C7" w:rsidRPr="00E51DDE">
        <w:rPr>
          <w:rFonts w:ascii="Arial" w:eastAsiaTheme="minorEastAsia" w:hAnsi="Arial" w:cs="Arial"/>
          <w:color w:val="000000" w:themeColor="dark1"/>
          <w:kern w:val="24"/>
          <w:sz w:val="22"/>
          <w:szCs w:val="22"/>
          <w:lang w:eastAsia="en-GB"/>
        </w:rPr>
        <w:t xml:space="preserve">, </w:t>
      </w:r>
      <w:r w:rsidR="00F56FA5" w:rsidRPr="00E51DDE">
        <w:rPr>
          <w:rFonts w:ascii="Arial" w:eastAsiaTheme="minorEastAsia" w:hAnsi="Arial" w:cs="Arial"/>
          <w:color w:val="000000" w:themeColor="dark1"/>
          <w:kern w:val="24"/>
          <w:sz w:val="22"/>
          <w:szCs w:val="22"/>
          <w:lang w:eastAsia="en-GB"/>
        </w:rPr>
        <w:t xml:space="preserve">was </w:t>
      </w:r>
      <w:r w:rsidR="00BB44C7" w:rsidRPr="00E51DDE">
        <w:rPr>
          <w:rFonts w:ascii="Arial" w:eastAsiaTheme="minorEastAsia" w:hAnsi="Arial" w:cs="Arial"/>
          <w:color w:val="000000" w:themeColor="dark1"/>
          <w:kern w:val="24"/>
          <w:sz w:val="22"/>
          <w:szCs w:val="22"/>
          <w:lang w:eastAsia="en-GB"/>
        </w:rPr>
        <w:t>established during 2021/22</w:t>
      </w:r>
      <w:r w:rsidR="00E51DDE">
        <w:rPr>
          <w:rFonts w:ascii="Arial" w:eastAsiaTheme="minorEastAsia" w:hAnsi="Arial" w:cs="Arial"/>
          <w:color w:val="000000" w:themeColor="dark1"/>
          <w:kern w:val="24"/>
          <w:sz w:val="22"/>
          <w:szCs w:val="22"/>
          <w:lang w:eastAsia="en-GB"/>
        </w:rPr>
        <w:t>.</w:t>
      </w:r>
    </w:p>
    <w:p w14:paraId="622C6AB4" w14:textId="2AF9E497" w:rsidR="00441C18" w:rsidRPr="00E51DDE" w:rsidRDefault="00441C18" w:rsidP="00BB44C7">
      <w:pPr>
        <w:rPr>
          <w:rFonts w:ascii="Arial" w:eastAsiaTheme="minorEastAsia" w:hAnsi="Arial" w:cs="Arial"/>
          <w:color w:val="000000" w:themeColor="dark1"/>
          <w:kern w:val="24"/>
          <w:sz w:val="22"/>
          <w:szCs w:val="22"/>
          <w:lang w:eastAsia="en-GB"/>
        </w:rPr>
      </w:pPr>
    </w:p>
    <w:p w14:paraId="676108DF" w14:textId="7E0EE1AA" w:rsidR="00BB44C7" w:rsidRPr="00E51DDE" w:rsidRDefault="00B55899" w:rsidP="00BB44C7">
      <w:pPr>
        <w:rPr>
          <w:rFonts w:ascii="Arial" w:eastAsiaTheme="minorEastAsia" w:hAnsi="Arial" w:cs="Arial"/>
          <w:color w:val="000000" w:themeColor="dark1"/>
          <w:kern w:val="24"/>
          <w:sz w:val="22"/>
          <w:szCs w:val="22"/>
          <w:lang w:eastAsia="en-GB"/>
        </w:rPr>
      </w:pPr>
      <w:r w:rsidRPr="00E51DDE">
        <w:rPr>
          <w:rFonts w:ascii="Arial" w:eastAsiaTheme="minorEastAsia" w:hAnsi="Arial" w:cs="Arial"/>
          <w:color w:val="000000" w:themeColor="dark1"/>
          <w:kern w:val="24"/>
          <w:sz w:val="22"/>
          <w:szCs w:val="22"/>
          <w:lang w:eastAsia="en-GB"/>
        </w:rPr>
        <w:t>The aim of the programme is to:</w:t>
      </w:r>
    </w:p>
    <w:p w14:paraId="2DFDC43E" w14:textId="77777777" w:rsidR="003D7D37" w:rsidRPr="00E51DDE" w:rsidRDefault="003D7D37" w:rsidP="003D7D37">
      <w:pPr>
        <w:jc w:val="both"/>
        <w:rPr>
          <w:rFonts w:ascii="Arial" w:hAnsi="Arial" w:cs="Arial"/>
          <w:sz w:val="22"/>
          <w:szCs w:val="22"/>
          <w:lang w:val="en-AU"/>
        </w:rPr>
      </w:pPr>
    </w:p>
    <w:tbl>
      <w:tblPr>
        <w:tblStyle w:val="TableGrid"/>
        <w:tblW w:w="0" w:type="auto"/>
        <w:shd w:val="clear" w:color="auto" w:fill="44546A" w:themeFill="text2"/>
        <w:tblLook w:val="04A0" w:firstRow="1" w:lastRow="0" w:firstColumn="1" w:lastColumn="0" w:noHBand="0" w:noVBand="1"/>
      </w:tblPr>
      <w:tblGrid>
        <w:gridCol w:w="10060"/>
      </w:tblGrid>
      <w:tr w:rsidR="003D7D37" w:rsidRPr="00E51DDE" w14:paraId="3F5AFEB5" w14:textId="77777777" w:rsidTr="00866755">
        <w:tc>
          <w:tcPr>
            <w:tcW w:w="10060" w:type="dxa"/>
            <w:shd w:val="clear" w:color="auto" w:fill="44546A" w:themeFill="text2"/>
          </w:tcPr>
          <w:p w14:paraId="7B5E52F7" w14:textId="77777777" w:rsidR="003D7D37" w:rsidRPr="00E51DDE" w:rsidRDefault="003D7D37">
            <w:pPr>
              <w:jc w:val="both"/>
              <w:rPr>
                <w:rFonts w:ascii="Arial" w:hAnsi="Arial" w:cs="Arial"/>
                <w:b/>
                <w:bCs/>
                <w:color w:val="FFFFFF" w:themeColor="background1"/>
                <w:sz w:val="22"/>
                <w:szCs w:val="22"/>
                <w:lang w:val="en-AU"/>
              </w:rPr>
            </w:pPr>
          </w:p>
          <w:p w14:paraId="14B9CEEB" w14:textId="339BF04E" w:rsidR="003D7D37" w:rsidRPr="00E51DDE" w:rsidRDefault="003D7D37" w:rsidP="00E25DBC">
            <w:pPr>
              <w:jc w:val="center"/>
              <w:rPr>
                <w:rFonts w:ascii="Arial" w:hAnsi="Arial" w:cs="Arial"/>
                <w:color w:val="FFFFFF" w:themeColor="background1"/>
                <w:sz w:val="22"/>
                <w:szCs w:val="22"/>
                <w:lang w:val="en-AU"/>
              </w:rPr>
            </w:pPr>
            <w:r w:rsidRPr="00E51DDE">
              <w:rPr>
                <w:rFonts w:ascii="Arial" w:hAnsi="Arial" w:cs="Arial"/>
                <w:b/>
                <w:bCs/>
                <w:color w:val="FFFFFF" w:themeColor="background1"/>
                <w:sz w:val="22"/>
                <w:szCs w:val="22"/>
                <w:lang w:val="en-AU"/>
              </w:rPr>
              <w:t>Give every Child and Young Person the best possible start in life, maximising opportunities to reach their potential:</w:t>
            </w:r>
            <w:r w:rsidR="00E25DBC" w:rsidRPr="00E51DDE">
              <w:rPr>
                <w:rFonts w:ascii="Arial" w:hAnsi="Arial" w:cs="Arial"/>
                <w:b/>
                <w:bCs/>
                <w:color w:val="FFFFFF" w:themeColor="background1"/>
                <w:sz w:val="22"/>
                <w:szCs w:val="22"/>
                <w:lang w:val="en-AU"/>
              </w:rPr>
              <w:t xml:space="preserve"> </w:t>
            </w:r>
            <w:r w:rsidRPr="00E51DDE">
              <w:rPr>
                <w:rFonts w:ascii="Arial" w:hAnsi="Arial" w:cs="Arial"/>
                <w:color w:val="FFFFFF" w:themeColor="background1"/>
                <w:sz w:val="22"/>
                <w:szCs w:val="22"/>
                <w:lang w:val="en-AU"/>
              </w:rPr>
              <w:t>listen to their voices, respond to their needs, and transform their services, outcomes and life chances through integrated work across the Partnership.</w:t>
            </w:r>
          </w:p>
          <w:p w14:paraId="3743CEA2" w14:textId="77777777" w:rsidR="003D7D37" w:rsidRPr="00E51DDE" w:rsidRDefault="003D7D37">
            <w:pPr>
              <w:jc w:val="both"/>
              <w:rPr>
                <w:rFonts w:ascii="Arial" w:hAnsi="Arial" w:cs="Arial"/>
                <w:color w:val="FFFFFF" w:themeColor="background1"/>
                <w:sz w:val="22"/>
                <w:szCs w:val="22"/>
              </w:rPr>
            </w:pPr>
          </w:p>
        </w:tc>
      </w:tr>
    </w:tbl>
    <w:p w14:paraId="70F3E224" w14:textId="07F11282" w:rsidR="0090634F" w:rsidRPr="00E51DDE" w:rsidRDefault="0090634F" w:rsidP="00E25DBC">
      <w:pPr>
        <w:rPr>
          <w:rFonts w:ascii="Arial" w:eastAsia="Calibri" w:hAnsi="Arial" w:cs="Arial"/>
          <w:b/>
          <w:color w:val="000000" w:themeColor="text1"/>
          <w:sz w:val="22"/>
          <w:szCs w:val="22"/>
        </w:rPr>
      </w:pPr>
    </w:p>
    <w:p w14:paraId="62C96F6F" w14:textId="13105C7E" w:rsidR="00EF45C7" w:rsidRPr="00E51DDE" w:rsidRDefault="00594579" w:rsidP="00E25DBC">
      <w:pPr>
        <w:rPr>
          <w:rFonts w:ascii="Arial" w:eastAsia="Calibri" w:hAnsi="Arial" w:cs="Arial"/>
          <w:bCs/>
          <w:color w:val="000000" w:themeColor="text1"/>
          <w:sz w:val="22"/>
          <w:szCs w:val="22"/>
        </w:rPr>
      </w:pPr>
      <w:r w:rsidRPr="00E51DDE">
        <w:rPr>
          <w:rFonts w:ascii="Arial" w:eastAsia="Calibri" w:hAnsi="Arial" w:cs="Arial"/>
          <w:bCs/>
          <w:color w:val="000000" w:themeColor="text1"/>
          <w:sz w:val="22"/>
          <w:szCs w:val="22"/>
        </w:rPr>
        <w:t>The programme is</w:t>
      </w:r>
      <w:r w:rsidR="00E51DDE">
        <w:rPr>
          <w:rFonts w:ascii="Arial" w:eastAsia="Calibri" w:hAnsi="Arial" w:cs="Arial"/>
          <w:bCs/>
          <w:color w:val="000000" w:themeColor="text1"/>
          <w:sz w:val="22"/>
          <w:szCs w:val="22"/>
        </w:rPr>
        <w:t xml:space="preserve"> aligned to the </w:t>
      </w:r>
      <w:proofErr w:type="gramStart"/>
      <w:r w:rsidR="00E51DDE" w:rsidRPr="00E51DDE">
        <w:rPr>
          <w:rFonts w:ascii="Arial" w:eastAsia="Calibri" w:hAnsi="Arial" w:cs="Arial"/>
          <w:bCs/>
          <w:color w:val="000000" w:themeColor="text1"/>
          <w:sz w:val="22"/>
          <w:szCs w:val="22"/>
        </w:rPr>
        <w:t>10 Year</w:t>
      </w:r>
      <w:proofErr w:type="gramEnd"/>
      <w:r w:rsidR="00E51DDE" w:rsidRPr="00E51DDE">
        <w:rPr>
          <w:rFonts w:ascii="Arial" w:eastAsia="Calibri" w:hAnsi="Arial" w:cs="Arial"/>
          <w:bCs/>
          <w:color w:val="000000" w:themeColor="text1"/>
          <w:sz w:val="22"/>
          <w:szCs w:val="22"/>
        </w:rPr>
        <w:t xml:space="preserve"> Health Plan for England: fit for the future</w:t>
      </w:r>
      <w:r w:rsidR="00090E46">
        <w:rPr>
          <w:rFonts w:ascii="Arial" w:eastAsia="Calibri" w:hAnsi="Arial" w:cs="Arial"/>
          <w:bCs/>
          <w:color w:val="000000" w:themeColor="text1"/>
          <w:sz w:val="22"/>
          <w:szCs w:val="22"/>
        </w:rPr>
        <w:t>,</w:t>
      </w:r>
      <w:r w:rsidR="00E51DDE">
        <w:rPr>
          <w:rFonts w:ascii="Arial" w:eastAsia="Calibri" w:hAnsi="Arial" w:cs="Arial"/>
          <w:bCs/>
          <w:color w:val="000000" w:themeColor="text1"/>
          <w:sz w:val="22"/>
          <w:szCs w:val="22"/>
        </w:rPr>
        <w:t xml:space="preserve"> taking a </w:t>
      </w:r>
      <w:r w:rsidRPr="00E51DDE">
        <w:rPr>
          <w:rFonts w:ascii="Arial" w:eastAsia="Calibri" w:hAnsi="Arial" w:cs="Arial"/>
          <w:bCs/>
          <w:color w:val="000000" w:themeColor="text1"/>
          <w:sz w:val="22"/>
          <w:szCs w:val="22"/>
        </w:rPr>
        <w:t xml:space="preserve">population health approach, with a “shift left” in delivery towards early intervention and prevention. </w:t>
      </w:r>
    </w:p>
    <w:p w14:paraId="2E3195BE" w14:textId="77777777" w:rsidR="00EB6650" w:rsidRPr="00E51DDE" w:rsidRDefault="00EB6650" w:rsidP="00E25DBC">
      <w:pPr>
        <w:rPr>
          <w:rFonts w:ascii="Arial" w:eastAsia="Calibri" w:hAnsi="Arial" w:cs="Arial"/>
          <w:bCs/>
          <w:color w:val="000000" w:themeColor="text1"/>
          <w:sz w:val="22"/>
          <w:szCs w:val="22"/>
        </w:rPr>
      </w:pPr>
    </w:p>
    <w:p w14:paraId="3A3A3B3F" w14:textId="77777777" w:rsidR="00EB6650" w:rsidRDefault="00EB6650" w:rsidP="00EB6650">
      <w:pPr>
        <w:rPr>
          <w:rFonts w:ascii="Arial" w:hAnsi="Arial" w:cs="Arial"/>
          <w:sz w:val="22"/>
          <w:szCs w:val="22"/>
        </w:rPr>
      </w:pPr>
      <w:r w:rsidRPr="00E51DDE">
        <w:rPr>
          <w:rFonts w:ascii="Arial" w:hAnsi="Arial" w:cs="Arial"/>
          <w:sz w:val="22"/>
          <w:szCs w:val="22"/>
        </w:rPr>
        <w:t>Asthma is a common long-term condition affecting children and young people and can have a significant impact on health, wellbeing, school attendance, participation in physical activity and educational attainment.</w:t>
      </w:r>
    </w:p>
    <w:p w14:paraId="20B84D5B" w14:textId="77777777" w:rsidR="00E51DDE" w:rsidRPr="00E51DDE" w:rsidRDefault="00E51DDE" w:rsidP="00EB6650">
      <w:pPr>
        <w:rPr>
          <w:rFonts w:ascii="Arial" w:hAnsi="Arial" w:cs="Arial"/>
          <w:sz w:val="22"/>
          <w:szCs w:val="22"/>
        </w:rPr>
      </w:pPr>
    </w:p>
    <w:p w14:paraId="66FFAC89" w14:textId="77777777" w:rsidR="00EB6650" w:rsidRPr="00E51DDE" w:rsidRDefault="00EB6650" w:rsidP="00EB6650">
      <w:pPr>
        <w:rPr>
          <w:rFonts w:ascii="Arial" w:hAnsi="Arial" w:cs="Arial"/>
          <w:sz w:val="22"/>
          <w:szCs w:val="22"/>
        </w:rPr>
      </w:pPr>
      <w:r w:rsidRPr="00E51DDE">
        <w:rPr>
          <w:rFonts w:ascii="Arial" w:hAnsi="Arial" w:cs="Arial"/>
          <w:sz w:val="22"/>
          <w:szCs w:val="22"/>
        </w:rPr>
        <w:t>The Beyond Asthma Friendly Schools Programme has been established to support schools in developing consistent and effective arrangements for children and young people living with asthma.</w:t>
      </w:r>
    </w:p>
    <w:p w14:paraId="29709D6A" w14:textId="77777777" w:rsidR="005A3F4D" w:rsidRPr="00E51DDE" w:rsidRDefault="005A3F4D" w:rsidP="00EB6650">
      <w:pPr>
        <w:rPr>
          <w:rFonts w:ascii="Arial" w:hAnsi="Arial" w:cs="Arial"/>
          <w:sz w:val="22"/>
          <w:szCs w:val="22"/>
        </w:rPr>
      </w:pPr>
    </w:p>
    <w:p w14:paraId="6418E528" w14:textId="5A85A79A" w:rsidR="00EB6650" w:rsidRPr="00E51DDE" w:rsidRDefault="00EB6650" w:rsidP="00EB6650">
      <w:pPr>
        <w:rPr>
          <w:rFonts w:ascii="Arial" w:hAnsi="Arial" w:cs="Arial"/>
          <w:sz w:val="22"/>
          <w:szCs w:val="22"/>
        </w:rPr>
      </w:pPr>
      <w:r w:rsidRPr="00E51DDE">
        <w:rPr>
          <w:rFonts w:ascii="Arial" w:hAnsi="Arial" w:cs="Arial"/>
          <w:sz w:val="22"/>
          <w:szCs w:val="22"/>
        </w:rPr>
        <w:t>The initiative provides a framework for schools, Public Health and primary and secondary healthcare services to work together to ensure that children and young people living with asthma receive safe and effective support across settings.</w:t>
      </w:r>
      <w:r w:rsidR="00DF4810" w:rsidRPr="00E51DDE">
        <w:rPr>
          <w:rFonts w:ascii="Arial" w:hAnsi="Arial" w:cs="Arial"/>
          <w:sz w:val="22"/>
          <w:szCs w:val="22"/>
        </w:rPr>
        <w:t xml:space="preserve"> </w:t>
      </w:r>
      <w:r w:rsidRPr="00E51DDE">
        <w:rPr>
          <w:rFonts w:ascii="Arial" w:hAnsi="Arial" w:cs="Arial"/>
          <w:sz w:val="22"/>
          <w:szCs w:val="22"/>
        </w:rPr>
        <w:t>The initiative is available to schools across Cheshire and Merseyside.</w:t>
      </w:r>
    </w:p>
    <w:p w14:paraId="7937A145" w14:textId="77777777" w:rsidR="00F23D8B" w:rsidRPr="00E51DDE" w:rsidRDefault="00F23D8B" w:rsidP="00EB6650">
      <w:pPr>
        <w:rPr>
          <w:rFonts w:ascii="Arial" w:hAnsi="Arial" w:cs="Arial"/>
          <w:sz w:val="22"/>
          <w:szCs w:val="22"/>
        </w:rPr>
      </w:pPr>
    </w:p>
    <w:p w14:paraId="2A1C089F" w14:textId="79DCF0DE" w:rsidR="00EB6650" w:rsidRPr="00E51DDE" w:rsidRDefault="00EB6650" w:rsidP="00EB6650">
      <w:pPr>
        <w:rPr>
          <w:rFonts w:ascii="Arial" w:hAnsi="Arial" w:cs="Arial"/>
          <w:sz w:val="22"/>
          <w:szCs w:val="22"/>
        </w:rPr>
      </w:pPr>
      <w:r w:rsidRPr="00E51DDE">
        <w:rPr>
          <w:rFonts w:ascii="Arial" w:hAnsi="Arial" w:cs="Arial"/>
          <w:sz w:val="22"/>
          <w:szCs w:val="22"/>
        </w:rPr>
        <w:t>The accompanying </w:t>
      </w:r>
      <w:r w:rsidRPr="00E51DDE">
        <w:rPr>
          <w:rFonts w:ascii="Arial" w:hAnsi="Arial" w:cs="Arial"/>
          <w:b/>
          <w:bCs/>
          <w:sz w:val="22"/>
          <w:szCs w:val="22"/>
        </w:rPr>
        <w:t>Asthma Friendly Schools Policy and Standards</w:t>
      </w:r>
      <w:r w:rsidRPr="00E51DDE">
        <w:rPr>
          <w:rFonts w:ascii="Arial" w:hAnsi="Arial" w:cs="Arial"/>
          <w:sz w:val="22"/>
          <w:szCs w:val="22"/>
        </w:rPr>
        <w:t> set</w:t>
      </w:r>
      <w:r w:rsidR="00704F32">
        <w:rPr>
          <w:rFonts w:ascii="Arial" w:hAnsi="Arial" w:cs="Arial"/>
          <w:sz w:val="22"/>
          <w:szCs w:val="22"/>
        </w:rPr>
        <w:t>s</w:t>
      </w:r>
      <w:r w:rsidRPr="00E51DDE">
        <w:rPr>
          <w:rFonts w:ascii="Arial" w:hAnsi="Arial" w:cs="Arial"/>
          <w:sz w:val="22"/>
          <w:szCs w:val="22"/>
        </w:rPr>
        <w:t xml:space="preserve"> out the requirements and expectations for schools participating in the initiative.</w:t>
      </w:r>
    </w:p>
    <w:p w14:paraId="23F2F1FD" w14:textId="77777777" w:rsidR="00EB6650" w:rsidRPr="00E51DDE" w:rsidRDefault="00EB6650" w:rsidP="00E25DBC">
      <w:pPr>
        <w:rPr>
          <w:rFonts w:ascii="Arial" w:eastAsia="Calibri" w:hAnsi="Arial" w:cs="Arial"/>
          <w:b/>
          <w:color w:val="000000" w:themeColor="text1"/>
          <w:sz w:val="22"/>
          <w:szCs w:val="22"/>
        </w:rPr>
      </w:pPr>
    </w:p>
    <w:p w14:paraId="16ED4F16" w14:textId="77777777" w:rsidR="00FC485B" w:rsidRPr="00E51DDE" w:rsidRDefault="00FC485B" w:rsidP="00E25DBC">
      <w:pPr>
        <w:rPr>
          <w:rFonts w:ascii="Arial" w:eastAsia="Calibri" w:hAnsi="Arial" w:cs="Arial"/>
          <w:b/>
          <w:color w:val="5C2483"/>
          <w:sz w:val="22"/>
          <w:szCs w:val="22"/>
        </w:rPr>
      </w:pPr>
    </w:p>
    <w:p w14:paraId="0DC508EE" w14:textId="77777777" w:rsidR="00B55899" w:rsidRPr="00E51DDE" w:rsidRDefault="003C0D1A" w:rsidP="00DD5CB8">
      <w:pPr>
        <w:pStyle w:val="ListParagraph"/>
        <w:numPr>
          <w:ilvl w:val="0"/>
          <w:numId w:val="7"/>
        </w:numPr>
        <w:jc w:val="both"/>
        <w:rPr>
          <w:rFonts w:ascii="Arial" w:hAnsi="Arial" w:cs="Arial"/>
          <w:b/>
          <w:bCs/>
          <w:color w:val="5C2483"/>
          <w:sz w:val="22"/>
          <w:szCs w:val="22"/>
        </w:rPr>
      </w:pPr>
      <w:r w:rsidRPr="00E51DDE">
        <w:rPr>
          <w:rFonts w:ascii="Arial" w:hAnsi="Arial" w:cs="Arial"/>
          <w:b/>
          <w:bCs/>
          <w:color w:val="5C2483"/>
          <w:sz w:val="22"/>
          <w:szCs w:val="22"/>
        </w:rPr>
        <w:t>The need</w:t>
      </w:r>
    </w:p>
    <w:p w14:paraId="526D489B" w14:textId="77777777" w:rsidR="00D75C02" w:rsidRPr="00E51DDE" w:rsidRDefault="00D75C02" w:rsidP="00D75C02">
      <w:pPr>
        <w:jc w:val="both"/>
        <w:rPr>
          <w:rFonts w:ascii="Arial" w:hAnsi="Arial" w:cs="Arial"/>
          <w:sz w:val="22"/>
          <w:szCs w:val="22"/>
        </w:rPr>
      </w:pPr>
    </w:p>
    <w:p w14:paraId="6B6941E5" w14:textId="51B051D4" w:rsidR="00162E8C" w:rsidRPr="00E51DDE" w:rsidRDefault="00162E8C" w:rsidP="00162E8C">
      <w:pPr>
        <w:rPr>
          <w:rFonts w:ascii="Arial" w:hAnsi="Arial" w:cs="Arial"/>
          <w:sz w:val="22"/>
          <w:szCs w:val="22"/>
        </w:rPr>
      </w:pPr>
      <w:r w:rsidRPr="00E51DDE">
        <w:rPr>
          <w:rFonts w:ascii="Arial" w:hAnsi="Arial" w:cs="Arial"/>
          <w:sz w:val="22"/>
          <w:szCs w:val="22"/>
        </w:rPr>
        <w:t xml:space="preserve">Cheshire and Merseyside (C&amp;M) Integrated Care System (ICS) is committed to addressing health inequalities and improving outcomes for its population of over 2.7 million people, more than a quarter of whom are CYP. Many CYP across C&amp;M experience significant social deprivation and poorer health outcomes, particularly those living in the most disadvantaged communities. A key priority across </w:t>
      </w:r>
      <w:r w:rsidR="00090E46">
        <w:rPr>
          <w:rFonts w:ascii="Arial" w:hAnsi="Arial" w:cs="Arial"/>
          <w:sz w:val="22"/>
          <w:szCs w:val="22"/>
        </w:rPr>
        <w:t>the region</w:t>
      </w:r>
      <w:r w:rsidRPr="00E51DDE">
        <w:rPr>
          <w:rFonts w:ascii="Arial" w:hAnsi="Arial" w:cs="Arial"/>
          <w:sz w:val="22"/>
          <w:szCs w:val="22"/>
        </w:rPr>
        <w:t xml:space="preserve"> is "giving every child the best start in life", recognising that good health in childhood is fundamental to educational attainment, social development, emotional wellbeing and lifelong health outcomes.</w:t>
      </w:r>
    </w:p>
    <w:p w14:paraId="77161E5E" w14:textId="77777777" w:rsidR="00162E8C" w:rsidRPr="00E51DDE" w:rsidRDefault="00162E8C" w:rsidP="00162E8C">
      <w:pPr>
        <w:rPr>
          <w:rFonts w:ascii="Arial" w:hAnsi="Arial" w:cs="Arial"/>
          <w:sz w:val="22"/>
          <w:szCs w:val="22"/>
        </w:rPr>
      </w:pPr>
    </w:p>
    <w:p w14:paraId="4011DE0F" w14:textId="6E9A8EEF" w:rsidR="00162E8C" w:rsidRPr="00E51DDE" w:rsidRDefault="00162E8C" w:rsidP="00162E8C">
      <w:pPr>
        <w:rPr>
          <w:rFonts w:ascii="Arial" w:hAnsi="Arial" w:cs="Arial"/>
          <w:sz w:val="22"/>
          <w:szCs w:val="22"/>
        </w:rPr>
      </w:pPr>
      <w:r w:rsidRPr="00E51DDE">
        <w:rPr>
          <w:rFonts w:ascii="Arial" w:hAnsi="Arial" w:cs="Arial"/>
          <w:sz w:val="22"/>
          <w:szCs w:val="22"/>
        </w:rPr>
        <w:t>Respiratory illness remains one of the leading causes of ill health in children and young people. Asthma is the most common long-term medical condition in childhood, affecting approximately one in eleven children and young people across the UK</w:t>
      </w:r>
      <w:hyperlink r:id="rId12" w:history="1">
        <w:r w:rsidR="00317A7B" w:rsidRPr="00E51DDE">
          <w:rPr>
            <w:rStyle w:val="Hyperlink"/>
            <w:rFonts w:ascii="Arial" w:hAnsi="Arial" w:cs="Arial"/>
            <w:sz w:val="20"/>
            <w:szCs w:val="20"/>
            <w:vertAlign w:val="superscript"/>
          </w:rPr>
          <w:t>1</w:t>
        </w:r>
      </w:hyperlink>
      <w:r w:rsidRPr="00E51DDE">
        <w:rPr>
          <w:rFonts w:ascii="Arial" w:hAnsi="Arial" w:cs="Arial"/>
          <w:sz w:val="22"/>
          <w:szCs w:val="22"/>
        </w:rPr>
        <w:t>. Despite being a manageable condition for most children, asthma continues to have a significant impact on health, education and quality of life. Poorly controlled asthma can result in breathlessness, sleep disturbance, reduced participation in physical activity, increased school absence, emergency healthcare utilisation and, in rare circumstances, preventable deaths.</w:t>
      </w:r>
    </w:p>
    <w:p w14:paraId="2DCD507C" w14:textId="77777777" w:rsidR="00162E8C" w:rsidRPr="00E51DDE" w:rsidRDefault="00162E8C" w:rsidP="00162E8C">
      <w:pPr>
        <w:rPr>
          <w:rFonts w:ascii="Arial" w:hAnsi="Arial" w:cs="Arial"/>
          <w:sz w:val="22"/>
          <w:szCs w:val="22"/>
        </w:rPr>
      </w:pPr>
    </w:p>
    <w:p w14:paraId="0880C6A3" w14:textId="77777777" w:rsidR="00162E8C" w:rsidRPr="00E51DDE" w:rsidRDefault="00162E8C" w:rsidP="00162E8C">
      <w:pPr>
        <w:rPr>
          <w:rFonts w:ascii="Arial" w:hAnsi="Arial" w:cs="Arial"/>
          <w:sz w:val="22"/>
          <w:szCs w:val="22"/>
        </w:rPr>
      </w:pPr>
      <w:r w:rsidRPr="00E51DDE">
        <w:rPr>
          <w:rFonts w:ascii="Arial" w:hAnsi="Arial" w:cs="Arial"/>
          <w:sz w:val="22"/>
          <w:szCs w:val="22"/>
        </w:rPr>
        <w:t>Variation in outcomes across Cheshire and Merseyside reflects wider health inequalities. Children living in more deprived communities experience higher rates of asthma-related emergency department attendance and hospital admission, often linked to barriers in accessing care, environmental factors, housing conditions and lower levels of health literacy. School absence associated with asthma can adversely affect educational outcomes and wider life opportunities, further contributing to inequalities experienced throughout the life course.</w:t>
      </w:r>
    </w:p>
    <w:p w14:paraId="567FE6AF" w14:textId="77777777" w:rsidR="00162E8C" w:rsidRPr="00E51DDE" w:rsidRDefault="00162E8C" w:rsidP="00162E8C">
      <w:pPr>
        <w:rPr>
          <w:rFonts w:ascii="Arial" w:hAnsi="Arial" w:cs="Arial"/>
          <w:sz w:val="22"/>
          <w:szCs w:val="22"/>
        </w:rPr>
      </w:pPr>
    </w:p>
    <w:p w14:paraId="4F50FEE1" w14:textId="77777777" w:rsidR="00162E8C" w:rsidRPr="00E51DDE" w:rsidRDefault="00162E8C" w:rsidP="00162E8C">
      <w:pPr>
        <w:rPr>
          <w:rFonts w:ascii="Arial" w:hAnsi="Arial" w:cs="Arial"/>
          <w:sz w:val="22"/>
          <w:szCs w:val="22"/>
        </w:rPr>
      </w:pPr>
      <w:r w:rsidRPr="00E51DDE">
        <w:rPr>
          <w:rFonts w:ascii="Arial" w:hAnsi="Arial" w:cs="Arial"/>
          <w:sz w:val="22"/>
          <w:szCs w:val="22"/>
        </w:rPr>
        <w:t>Schools play a crucial role in supporting children and young people with asthma. Children spend a significant proportion of their time in educational settings, making schools an ideal environment to promote asthma awareness, support self-management, recognise deteriorating symptoms and ensure appropriate responses to asthma emergencies. However, knowledge and confidence in asthma management can vary considerably between settings and staff groups.</w:t>
      </w:r>
    </w:p>
    <w:p w14:paraId="383FFB53" w14:textId="77777777" w:rsidR="00162E8C" w:rsidRPr="00E51DDE" w:rsidRDefault="00162E8C" w:rsidP="00162E8C">
      <w:pPr>
        <w:rPr>
          <w:rFonts w:ascii="Arial" w:hAnsi="Arial" w:cs="Arial"/>
          <w:sz w:val="22"/>
          <w:szCs w:val="22"/>
        </w:rPr>
      </w:pPr>
    </w:p>
    <w:p w14:paraId="714EE942" w14:textId="77777777" w:rsidR="00162E8C" w:rsidRPr="00E51DDE" w:rsidRDefault="00162E8C" w:rsidP="00162E8C">
      <w:pPr>
        <w:rPr>
          <w:rFonts w:ascii="Arial" w:hAnsi="Arial" w:cs="Arial"/>
          <w:sz w:val="22"/>
          <w:szCs w:val="22"/>
        </w:rPr>
      </w:pPr>
      <w:r w:rsidRPr="00E51DDE">
        <w:rPr>
          <w:rFonts w:ascii="Arial" w:hAnsi="Arial" w:cs="Arial"/>
          <w:sz w:val="22"/>
          <w:szCs w:val="22"/>
        </w:rPr>
        <w:t>Reviews following high-profile asthma deaths have consistently highlighted the importance of improving awareness, communication, policy implementation and staff training within schools and community settings. Ensuring that staff understand asthma, recognise symptoms promptly and are confident in responding to emergencies is essential to keeping children safe and enabling them to participate fully in school life.</w:t>
      </w:r>
    </w:p>
    <w:p w14:paraId="5ECF24F0" w14:textId="77777777" w:rsidR="00162E8C" w:rsidRPr="00E51DDE" w:rsidRDefault="00162E8C" w:rsidP="00162E8C">
      <w:pPr>
        <w:rPr>
          <w:rFonts w:ascii="Arial" w:hAnsi="Arial" w:cs="Arial"/>
          <w:sz w:val="22"/>
          <w:szCs w:val="22"/>
        </w:rPr>
      </w:pPr>
    </w:p>
    <w:p w14:paraId="7B577BEA" w14:textId="77777777" w:rsidR="00162E8C" w:rsidRPr="00E51DDE" w:rsidRDefault="00162E8C" w:rsidP="00162E8C">
      <w:pPr>
        <w:rPr>
          <w:rFonts w:ascii="Arial" w:hAnsi="Arial" w:cs="Arial"/>
          <w:sz w:val="22"/>
          <w:szCs w:val="22"/>
        </w:rPr>
      </w:pPr>
      <w:r w:rsidRPr="00E51DDE">
        <w:rPr>
          <w:rFonts w:ascii="Arial" w:hAnsi="Arial" w:cs="Arial"/>
          <w:sz w:val="22"/>
          <w:szCs w:val="22"/>
        </w:rPr>
        <w:t>The purpose of this initiative is to increase awareness, engagement and participation in the Asthma Friendly Schools Programme and to increase the number of schools and community settings accessing approved asthma education and training. Through a consistent, evidence-based approach, the programme aims to improve asthma knowledge, strengthen organisational policies and procedures, support earlier intervention and ultimately reduce preventable asthma-related harm, helping every child and young person with asthma to thrive and achieve their full potential.</w:t>
      </w:r>
    </w:p>
    <w:p w14:paraId="19A486AD" w14:textId="77777777" w:rsidR="004B5B92" w:rsidRPr="00E51DDE" w:rsidRDefault="004B5B92" w:rsidP="0062213F">
      <w:pPr>
        <w:rPr>
          <w:rFonts w:ascii="Arial" w:eastAsia="Calibri" w:hAnsi="Arial" w:cs="Arial"/>
          <w:b/>
          <w:color w:val="000000" w:themeColor="text1"/>
          <w:sz w:val="22"/>
          <w:szCs w:val="22"/>
        </w:rPr>
      </w:pPr>
    </w:p>
    <w:p w14:paraId="0A203524" w14:textId="5EB09ADB" w:rsidR="000D76ED" w:rsidRPr="00E51DDE" w:rsidRDefault="0042516D" w:rsidP="0062213F">
      <w:pPr>
        <w:pStyle w:val="ListParagraph"/>
        <w:keepNext/>
        <w:numPr>
          <w:ilvl w:val="0"/>
          <w:numId w:val="7"/>
        </w:numPr>
        <w:jc w:val="both"/>
        <w:rPr>
          <w:rFonts w:ascii="Arial" w:eastAsia="Calibri" w:hAnsi="Arial" w:cs="Arial"/>
          <w:b/>
          <w:color w:val="5C2483"/>
          <w:sz w:val="22"/>
          <w:szCs w:val="22"/>
        </w:rPr>
      </w:pPr>
      <w:r w:rsidRPr="00E51DDE">
        <w:rPr>
          <w:rFonts w:ascii="Arial" w:eastAsia="Calibri" w:hAnsi="Arial" w:cs="Arial"/>
          <w:b/>
          <w:color w:val="5C2483"/>
          <w:sz w:val="22"/>
          <w:szCs w:val="22"/>
        </w:rPr>
        <w:lastRenderedPageBreak/>
        <w:t>Requirements</w:t>
      </w:r>
    </w:p>
    <w:p w14:paraId="1D441709" w14:textId="77777777" w:rsidR="00BB7768" w:rsidRPr="00E51DDE" w:rsidRDefault="00BB7768" w:rsidP="00BB7768">
      <w:pPr>
        <w:keepNext/>
        <w:jc w:val="both"/>
        <w:rPr>
          <w:rFonts w:ascii="Arial" w:eastAsia="Calibri" w:hAnsi="Arial" w:cs="Arial"/>
          <w:b/>
          <w:color w:val="5C2483"/>
          <w:sz w:val="22"/>
          <w:szCs w:val="22"/>
        </w:rPr>
      </w:pPr>
    </w:p>
    <w:p w14:paraId="2B6B3C9E" w14:textId="7E02F87A"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The Expression of Interest (EOI) is seeking organisations with </w:t>
      </w:r>
      <w:r w:rsidR="00090E46">
        <w:rPr>
          <w:rFonts w:ascii="Arial" w:hAnsi="Arial" w:cs="Arial"/>
          <w:sz w:val="22"/>
          <w:szCs w:val="22"/>
        </w:rPr>
        <w:t xml:space="preserve">experience of </w:t>
      </w:r>
      <w:r w:rsidR="00F11465">
        <w:rPr>
          <w:rFonts w:ascii="Arial" w:hAnsi="Arial" w:cs="Arial"/>
          <w:sz w:val="22"/>
          <w:szCs w:val="22"/>
        </w:rPr>
        <w:t xml:space="preserve">robust programme </w:t>
      </w:r>
      <w:r w:rsidR="00090E46">
        <w:rPr>
          <w:rFonts w:ascii="Arial" w:hAnsi="Arial" w:cs="Arial"/>
          <w:sz w:val="22"/>
          <w:szCs w:val="22"/>
        </w:rPr>
        <w:t>delivery and oversight of multi-site programmes of work</w:t>
      </w:r>
      <w:r w:rsidRPr="0065146F">
        <w:rPr>
          <w:rFonts w:ascii="Arial" w:eastAsia="Calibri" w:hAnsi="Arial" w:cs="Arial"/>
          <w:bCs/>
          <w:color w:val="000000" w:themeColor="text1"/>
          <w:sz w:val="22"/>
          <w:szCs w:val="22"/>
        </w:rPr>
        <w:t>, delivering health education and training, and supporting quality assurance processes to deliver the Asthma Friendly Schools Programme across Cheshire and Merseyside.</w:t>
      </w:r>
      <w:r w:rsidR="00F11465">
        <w:rPr>
          <w:rFonts w:ascii="Arial" w:eastAsia="Calibri" w:hAnsi="Arial" w:cs="Arial"/>
          <w:bCs/>
          <w:color w:val="000000" w:themeColor="text1"/>
          <w:sz w:val="22"/>
          <w:szCs w:val="22"/>
        </w:rPr>
        <w:t xml:space="preserve"> </w:t>
      </w:r>
    </w:p>
    <w:p w14:paraId="4C0130B2" w14:textId="77777777" w:rsidR="00BB7768" w:rsidRPr="0065146F" w:rsidRDefault="00BB7768" w:rsidP="00BB7768">
      <w:pPr>
        <w:keepNext/>
        <w:jc w:val="both"/>
        <w:rPr>
          <w:rFonts w:ascii="Arial" w:eastAsia="Calibri" w:hAnsi="Arial" w:cs="Arial"/>
          <w:bCs/>
          <w:color w:val="000000" w:themeColor="text1"/>
          <w:sz w:val="22"/>
          <w:szCs w:val="22"/>
        </w:rPr>
      </w:pPr>
    </w:p>
    <w:p w14:paraId="64B5F873" w14:textId="77777777"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The programme aims to increase the number of schools taking part and help them achieve and maintain Asthma Friendly School accreditation. There are around 1,200 schools across Cheshire and Merseyside, with contact details currently available for 858 schools. So far, 15 schools have achieved accreditation and a further 329 are actively engaged in the programme, creating a significant opportunity to expand its reach.</w:t>
      </w:r>
    </w:p>
    <w:p w14:paraId="3409412C" w14:textId="77777777" w:rsidR="00BB7768" w:rsidRPr="0065146F" w:rsidRDefault="00BB7768" w:rsidP="00BB7768">
      <w:pPr>
        <w:keepNext/>
        <w:jc w:val="both"/>
        <w:rPr>
          <w:rFonts w:ascii="Arial" w:eastAsia="Calibri" w:hAnsi="Arial" w:cs="Arial"/>
          <w:bCs/>
          <w:color w:val="000000" w:themeColor="text1"/>
          <w:sz w:val="22"/>
          <w:szCs w:val="22"/>
        </w:rPr>
      </w:pPr>
    </w:p>
    <w:p w14:paraId="62161651" w14:textId="740E6784"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Applicants should demonstrate how they will engage schools across Cheshire and Merseyside, using existing relationships and education networks. They should also explain how they will </w:t>
      </w:r>
      <w:r w:rsidR="00F11465">
        <w:rPr>
          <w:rFonts w:ascii="Arial" w:eastAsia="Calibri" w:hAnsi="Arial" w:cs="Arial"/>
          <w:bCs/>
          <w:color w:val="000000" w:themeColor="text1"/>
          <w:sz w:val="22"/>
          <w:szCs w:val="22"/>
        </w:rPr>
        <w:t>identify</w:t>
      </w:r>
      <w:r w:rsidR="00F11465" w:rsidRPr="0065146F">
        <w:rPr>
          <w:rFonts w:ascii="Arial" w:eastAsia="Calibri" w:hAnsi="Arial" w:cs="Arial"/>
          <w:bCs/>
          <w:color w:val="000000" w:themeColor="text1"/>
          <w:sz w:val="22"/>
          <w:szCs w:val="22"/>
        </w:rPr>
        <w:t xml:space="preserve"> </w:t>
      </w:r>
      <w:r w:rsidRPr="0065146F">
        <w:rPr>
          <w:rFonts w:ascii="Arial" w:eastAsia="Calibri" w:hAnsi="Arial" w:cs="Arial"/>
          <w:bCs/>
          <w:color w:val="000000" w:themeColor="text1"/>
          <w:sz w:val="22"/>
          <w:szCs w:val="22"/>
        </w:rPr>
        <w:t>schools and areas where participation is currently lower and work with Local Authorities and other partners to encourage involvement.</w:t>
      </w:r>
    </w:p>
    <w:p w14:paraId="0462F965" w14:textId="77777777" w:rsidR="00BB7768" w:rsidRPr="0065146F" w:rsidRDefault="00BB7768" w:rsidP="00BB7768">
      <w:pPr>
        <w:keepNext/>
        <w:jc w:val="both"/>
        <w:rPr>
          <w:rFonts w:ascii="Arial" w:eastAsia="Calibri" w:hAnsi="Arial" w:cs="Arial"/>
          <w:bCs/>
          <w:color w:val="000000" w:themeColor="text1"/>
          <w:sz w:val="22"/>
          <w:szCs w:val="22"/>
        </w:rPr>
      </w:pPr>
    </w:p>
    <w:p w14:paraId="6406549B" w14:textId="77777777"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Schools are encouraged to identify an Asthma Champion who will lead the programme within their school and act as a key contact. Providers should explain how they will support schools to identify and develop Asthma Champions. Innovative approaches are welcomed, but providers should ensure their delivery model is flexible enough to meet different local needs and levels of demand.</w:t>
      </w:r>
    </w:p>
    <w:p w14:paraId="61E8B1FF" w14:textId="77777777" w:rsidR="00BB7768" w:rsidRPr="0065146F" w:rsidRDefault="00BB7768" w:rsidP="00BB7768">
      <w:pPr>
        <w:keepNext/>
        <w:jc w:val="both"/>
        <w:rPr>
          <w:rFonts w:ascii="Arial" w:eastAsia="Calibri" w:hAnsi="Arial" w:cs="Arial"/>
          <w:bCs/>
          <w:color w:val="000000" w:themeColor="text1"/>
          <w:sz w:val="22"/>
          <w:szCs w:val="22"/>
        </w:rPr>
      </w:pPr>
    </w:p>
    <w:p w14:paraId="37016EDC" w14:textId="2E4E291F"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The successful provider will be responsible </w:t>
      </w:r>
      <w:r w:rsidR="00F11465">
        <w:rPr>
          <w:rFonts w:ascii="Arial" w:eastAsia="Calibri" w:hAnsi="Arial" w:cs="Arial"/>
          <w:bCs/>
          <w:color w:val="000000" w:themeColor="text1"/>
          <w:sz w:val="22"/>
          <w:szCs w:val="22"/>
        </w:rPr>
        <w:t xml:space="preserve">delivering a programme of work that </w:t>
      </w:r>
      <w:r w:rsidRPr="0065146F">
        <w:rPr>
          <w:rFonts w:ascii="Arial" w:eastAsia="Calibri" w:hAnsi="Arial" w:cs="Arial"/>
          <w:bCs/>
          <w:color w:val="000000" w:themeColor="text1"/>
          <w:sz w:val="22"/>
          <w:szCs w:val="22"/>
        </w:rPr>
        <w:t>engag</w:t>
      </w:r>
      <w:r w:rsidR="00F11465">
        <w:rPr>
          <w:rFonts w:ascii="Arial" w:eastAsia="Calibri" w:hAnsi="Arial" w:cs="Arial"/>
          <w:bCs/>
          <w:color w:val="000000" w:themeColor="text1"/>
          <w:sz w:val="22"/>
          <w:szCs w:val="22"/>
        </w:rPr>
        <w:t>es</w:t>
      </w:r>
      <w:r w:rsidRPr="0065146F">
        <w:rPr>
          <w:rFonts w:ascii="Arial" w:eastAsia="Calibri" w:hAnsi="Arial" w:cs="Arial"/>
          <w:bCs/>
          <w:color w:val="000000" w:themeColor="text1"/>
          <w:sz w:val="22"/>
          <w:szCs w:val="22"/>
        </w:rPr>
        <w:t xml:space="preserve"> schools, promot</w:t>
      </w:r>
      <w:r w:rsidR="00F11465">
        <w:rPr>
          <w:rFonts w:ascii="Arial" w:eastAsia="Calibri" w:hAnsi="Arial" w:cs="Arial"/>
          <w:bCs/>
          <w:color w:val="000000" w:themeColor="text1"/>
          <w:sz w:val="22"/>
          <w:szCs w:val="22"/>
        </w:rPr>
        <w:t>es</w:t>
      </w:r>
      <w:r w:rsidRPr="0065146F">
        <w:rPr>
          <w:rFonts w:ascii="Arial" w:eastAsia="Calibri" w:hAnsi="Arial" w:cs="Arial"/>
          <w:bCs/>
          <w:color w:val="000000" w:themeColor="text1"/>
          <w:sz w:val="22"/>
          <w:szCs w:val="22"/>
        </w:rPr>
        <w:t xml:space="preserve"> the benefits of accreditation, support</w:t>
      </w:r>
      <w:r w:rsidR="00F11465">
        <w:rPr>
          <w:rFonts w:ascii="Arial" w:eastAsia="Calibri" w:hAnsi="Arial" w:cs="Arial"/>
          <w:bCs/>
          <w:color w:val="000000" w:themeColor="text1"/>
          <w:sz w:val="22"/>
          <w:szCs w:val="22"/>
        </w:rPr>
        <w:t>s</w:t>
      </w:r>
      <w:r w:rsidRPr="0065146F">
        <w:rPr>
          <w:rFonts w:ascii="Arial" w:eastAsia="Calibri" w:hAnsi="Arial" w:cs="Arial"/>
          <w:bCs/>
          <w:color w:val="000000" w:themeColor="text1"/>
          <w:sz w:val="22"/>
          <w:szCs w:val="22"/>
        </w:rPr>
        <w:t xml:space="preserve"> registrations and training bookings, maintain</w:t>
      </w:r>
      <w:r w:rsidR="00F11465">
        <w:rPr>
          <w:rFonts w:ascii="Arial" w:eastAsia="Calibri" w:hAnsi="Arial" w:cs="Arial"/>
          <w:bCs/>
          <w:color w:val="000000" w:themeColor="text1"/>
          <w:sz w:val="22"/>
          <w:szCs w:val="22"/>
        </w:rPr>
        <w:t>s</w:t>
      </w:r>
      <w:r w:rsidRPr="0065146F">
        <w:rPr>
          <w:rFonts w:ascii="Arial" w:eastAsia="Calibri" w:hAnsi="Arial" w:cs="Arial"/>
          <w:bCs/>
          <w:color w:val="000000" w:themeColor="text1"/>
          <w:sz w:val="22"/>
          <w:szCs w:val="22"/>
        </w:rPr>
        <w:t xml:space="preserve"> communication with schools, and identif</w:t>
      </w:r>
      <w:r w:rsidR="00F11465">
        <w:rPr>
          <w:rFonts w:ascii="Arial" w:eastAsia="Calibri" w:hAnsi="Arial" w:cs="Arial"/>
          <w:bCs/>
          <w:color w:val="000000" w:themeColor="text1"/>
          <w:sz w:val="22"/>
          <w:szCs w:val="22"/>
        </w:rPr>
        <w:t>ies</w:t>
      </w:r>
      <w:r w:rsidRPr="0065146F">
        <w:rPr>
          <w:rFonts w:ascii="Arial" w:eastAsia="Calibri" w:hAnsi="Arial" w:cs="Arial"/>
          <w:bCs/>
          <w:color w:val="000000" w:themeColor="text1"/>
          <w:sz w:val="22"/>
          <w:szCs w:val="22"/>
        </w:rPr>
        <w:t xml:space="preserve"> barriers to participation. They will also provide regular feedback and intelligence to Beyond on emerging themes, challenges, opportunities, and gaps in engagement.</w:t>
      </w:r>
    </w:p>
    <w:p w14:paraId="0EDA3C6E" w14:textId="77777777" w:rsidR="00BB7768" w:rsidRPr="0065146F" w:rsidRDefault="00BB7768" w:rsidP="00BB7768">
      <w:pPr>
        <w:keepNext/>
        <w:jc w:val="both"/>
        <w:rPr>
          <w:rFonts w:ascii="Arial" w:eastAsia="Calibri" w:hAnsi="Arial" w:cs="Arial"/>
          <w:bCs/>
          <w:color w:val="000000" w:themeColor="text1"/>
          <w:sz w:val="22"/>
          <w:szCs w:val="22"/>
        </w:rPr>
      </w:pPr>
    </w:p>
    <w:p w14:paraId="17BFFA4D" w14:textId="229F421D"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Clinical oversi</w:t>
      </w:r>
      <w:r w:rsidR="00F11465">
        <w:rPr>
          <w:rFonts w:ascii="Arial" w:eastAsia="Calibri" w:hAnsi="Arial" w:cs="Arial"/>
          <w:bCs/>
          <w:color w:val="000000" w:themeColor="text1"/>
          <w:sz w:val="22"/>
          <w:szCs w:val="22"/>
        </w:rPr>
        <w:t>ght</w:t>
      </w:r>
      <w:r w:rsidRPr="0065146F">
        <w:rPr>
          <w:rFonts w:ascii="Arial" w:eastAsia="Calibri" w:hAnsi="Arial" w:cs="Arial"/>
          <w:bCs/>
          <w:color w:val="000000" w:themeColor="text1"/>
          <w:sz w:val="22"/>
          <w:szCs w:val="22"/>
        </w:rPr>
        <w:t xml:space="preserve"> of the Asthma Friendly Schools Programme will be provided by the Clinical Leadership </w:t>
      </w:r>
      <w:r w:rsidR="00A04AA3" w:rsidRPr="0065146F">
        <w:rPr>
          <w:rFonts w:ascii="Arial" w:eastAsia="Calibri" w:hAnsi="Arial" w:cs="Arial"/>
          <w:bCs/>
          <w:color w:val="000000" w:themeColor="text1"/>
          <w:sz w:val="22"/>
          <w:szCs w:val="22"/>
        </w:rPr>
        <w:t xml:space="preserve">team within Beyond.  </w:t>
      </w:r>
      <w:r w:rsidRPr="0065146F">
        <w:rPr>
          <w:rFonts w:ascii="Arial" w:eastAsia="Calibri" w:hAnsi="Arial" w:cs="Arial"/>
          <w:bCs/>
          <w:color w:val="000000" w:themeColor="text1"/>
          <w:sz w:val="22"/>
          <w:szCs w:val="22"/>
        </w:rPr>
        <w:t xml:space="preserve">The </w:t>
      </w:r>
      <w:r w:rsidR="00F11465">
        <w:rPr>
          <w:rFonts w:ascii="Arial" w:eastAsia="Calibri" w:hAnsi="Arial" w:cs="Arial"/>
          <w:bCs/>
          <w:color w:val="000000" w:themeColor="text1"/>
          <w:sz w:val="22"/>
          <w:szCs w:val="22"/>
        </w:rPr>
        <w:t>successful p</w:t>
      </w:r>
      <w:r w:rsidRPr="0065146F">
        <w:rPr>
          <w:rFonts w:ascii="Arial" w:eastAsia="Calibri" w:hAnsi="Arial" w:cs="Arial"/>
          <w:bCs/>
          <w:color w:val="000000" w:themeColor="text1"/>
          <w:sz w:val="22"/>
          <w:szCs w:val="22"/>
        </w:rPr>
        <w:t>rovider will deliver asthma training to school staff using approved materials supplied or authorised by Beyond. Training may be delivered in person or virtually. Responsibilities will include arranging training sessions, managing bookings and attendance, collecting feedback, maintaining records, and ensuring key staff groups, including PE staff, participate.</w:t>
      </w:r>
    </w:p>
    <w:p w14:paraId="3AF20E07" w14:textId="77777777" w:rsidR="00BB7768" w:rsidRPr="0065146F" w:rsidRDefault="00BB7768" w:rsidP="00BB7768">
      <w:pPr>
        <w:keepNext/>
        <w:jc w:val="both"/>
        <w:rPr>
          <w:rFonts w:ascii="Arial" w:eastAsia="Calibri" w:hAnsi="Arial" w:cs="Arial"/>
          <w:bCs/>
          <w:color w:val="000000" w:themeColor="text1"/>
          <w:sz w:val="22"/>
          <w:szCs w:val="22"/>
        </w:rPr>
      </w:pPr>
    </w:p>
    <w:p w14:paraId="7310E2E7" w14:textId="32ECDDD0"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All trainers must complete </w:t>
      </w:r>
      <w:r w:rsidR="00A04AA3" w:rsidRPr="0065146F">
        <w:rPr>
          <w:rFonts w:ascii="Arial" w:eastAsia="Calibri" w:hAnsi="Arial" w:cs="Arial"/>
          <w:bCs/>
          <w:color w:val="000000" w:themeColor="text1"/>
          <w:sz w:val="22"/>
          <w:szCs w:val="22"/>
        </w:rPr>
        <w:t xml:space="preserve">training </w:t>
      </w:r>
      <w:r w:rsidRPr="0065146F">
        <w:rPr>
          <w:rFonts w:ascii="Arial" w:eastAsia="Calibri" w:hAnsi="Arial" w:cs="Arial"/>
          <w:bCs/>
          <w:color w:val="000000" w:themeColor="text1"/>
          <w:sz w:val="22"/>
          <w:szCs w:val="22"/>
        </w:rPr>
        <w:t xml:space="preserve">provided by </w:t>
      </w:r>
      <w:proofErr w:type="spellStart"/>
      <w:r w:rsidRPr="0065146F">
        <w:rPr>
          <w:rFonts w:ascii="Arial" w:eastAsia="Calibri" w:hAnsi="Arial" w:cs="Arial"/>
          <w:bCs/>
          <w:color w:val="000000" w:themeColor="text1"/>
          <w:sz w:val="22"/>
          <w:szCs w:val="22"/>
        </w:rPr>
        <w:t>Beyond’s</w:t>
      </w:r>
      <w:proofErr w:type="spellEnd"/>
      <w:r w:rsidRPr="0065146F">
        <w:rPr>
          <w:rFonts w:ascii="Arial" w:eastAsia="Calibri" w:hAnsi="Arial" w:cs="Arial"/>
          <w:bCs/>
          <w:color w:val="000000" w:themeColor="text1"/>
          <w:sz w:val="22"/>
          <w:szCs w:val="22"/>
        </w:rPr>
        <w:t xml:space="preserve"> clinical leads before delivering the programme. Providers must ensure only approved training materials are used and keep records showing all trainers have completed the required </w:t>
      </w:r>
      <w:r w:rsidR="00A04AA3" w:rsidRPr="0065146F">
        <w:rPr>
          <w:rFonts w:ascii="Arial" w:eastAsia="Calibri" w:hAnsi="Arial" w:cs="Arial"/>
          <w:bCs/>
          <w:color w:val="000000" w:themeColor="text1"/>
          <w:sz w:val="22"/>
          <w:szCs w:val="22"/>
        </w:rPr>
        <w:t>training</w:t>
      </w:r>
      <w:r w:rsidRPr="0065146F">
        <w:rPr>
          <w:rFonts w:ascii="Arial" w:eastAsia="Calibri" w:hAnsi="Arial" w:cs="Arial"/>
          <w:bCs/>
          <w:color w:val="000000" w:themeColor="text1"/>
          <w:sz w:val="22"/>
          <w:szCs w:val="22"/>
        </w:rPr>
        <w:t>.</w:t>
      </w:r>
    </w:p>
    <w:p w14:paraId="69DDB93E" w14:textId="77777777" w:rsidR="00BB7768" w:rsidRPr="0065146F" w:rsidRDefault="00BB7768" w:rsidP="00BB7768">
      <w:pPr>
        <w:keepNext/>
        <w:jc w:val="both"/>
        <w:rPr>
          <w:rFonts w:ascii="Arial" w:eastAsia="Calibri" w:hAnsi="Arial" w:cs="Arial"/>
          <w:bCs/>
          <w:color w:val="000000" w:themeColor="text1"/>
          <w:sz w:val="22"/>
          <w:szCs w:val="22"/>
        </w:rPr>
      </w:pPr>
    </w:p>
    <w:p w14:paraId="7A186D24" w14:textId="29E4C78F"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Training will help schools understand and implement the Asthma Friendly Schools Standards and local asthma policies. Providers should promote training to a wide range of staff, including teachers, teaching assistants, senior leaders, pastoral staff, office staff, first aid staff, PE staff</w:t>
      </w:r>
      <w:r w:rsidR="004606D9">
        <w:rPr>
          <w:rFonts w:ascii="Arial" w:eastAsia="Calibri" w:hAnsi="Arial" w:cs="Arial"/>
          <w:bCs/>
          <w:color w:val="000000" w:themeColor="text1"/>
          <w:sz w:val="22"/>
          <w:szCs w:val="22"/>
        </w:rPr>
        <w:t xml:space="preserve"> </w:t>
      </w:r>
      <w:r w:rsidR="004606D9" w:rsidRPr="00250588">
        <w:rPr>
          <w:rFonts w:ascii="Arial" w:eastAsia="Calibri" w:hAnsi="Arial" w:cs="Arial"/>
          <w:bCs/>
          <w:color w:val="000000" w:themeColor="text1"/>
          <w:sz w:val="22"/>
          <w:szCs w:val="22"/>
        </w:rPr>
        <w:t>(including PE leads, PE teachers, assistants and coaches)</w:t>
      </w:r>
      <w:r w:rsidRPr="00250588">
        <w:rPr>
          <w:rFonts w:ascii="Arial" w:eastAsia="Calibri" w:hAnsi="Arial" w:cs="Arial"/>
          <w:bCs/>
          <w:color w:val="000000" w:themeColor="text1"/>
          <w:sz w:val="22"/>
          <w:szCs w:val="22"/>
        </w:rPr>
        <w:t>,</w:t>
      </w:r>
      <w:r w:rsidRPr="0065146F">
        <w:rPr>
          <w:rFonts w:ascii="Arial" w:eastAsia="Calibri" w:hAnsi="Arial" w:cs="Arial"/>
          <w:bCs/>
          <w:color w:val="000000" w:themeColor="text1"/>
          <w:sz w:val="22"/>
          <w:szCs w:val="22"/>
        </w:rPr>
        <w:t xml:space="preserve"> Asthma Champions, and anyone who regularly works with children and young people</w:t>
      </w:r>
      <w:r w:rsidR="001E769B">
        <w:rPr>
          <w:rFonts w:ascii="Arial" w:eastAsia="Calibri" w:hAnsi="Arial" w:cs="Arial"/>
          <w:bCs/>
          <w:color w:val="000000" w:themeColor="text1"/>
          <w:sz w:val="22"/>
          <w:szCs w:val="22"/>
        </w:rPr>
        <w:t xml:space="preserve"> within the school environment</w:t>
      </w:r>
      <w:r w:rsidRPr="0065146F">
        <w:rPr>
          <w:rFonts w:ascii="Arial" w:eastAsia="Calibri" w:hAnsi="Arial" w:cs="Arial"/>
          <w:bCs/>
          <w:color w:val="000000" w:themeColor="text1"/>
          <w:sz w:val="22"/>
          <w:szCs w:val="22"/>
        </w:rPr>
        <w:t>.</w:t>
      </w:r>
    </w:p>
    <w:p w14:paraId="161FF451" w14:textId="77777777" w:rsidR="00BB7768" w:rsidRPr="0065146F" w:rsidRDefault="00BB7768" w:rsidP="00BB7768">
      <w:pPr>
        <w:keepNext/>
        <w:jc w:val="both"/>
        <w:rPr>
          <w:rFonts w:ascii="Arial" w:eastAsia="Calibri" w:hAnsi="Arial" w:cs="Arial"/>
          <w:bCs/>
          <w:color w:val="000000" w:themeColor="text1"/>
          <w:sz w:val="22"/>
          <w:szCs w:val="22"/>
        </w:rPr>
      </w:pPr>
    </w:p>
    <w:p w14:paraId="62EC932D" w14:textId="6A8EE831"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The programme aims for </w:t>
      </w:r>
      <w:r w:rsidR="001E769B">
        <w:rPr>
          <w:rFonts w:ascii="Arial" w:eastAsia="Calibri" w:hAnsi="Arial" w:cs="Arial"/>
          <w:bCs/>
          <w:color w:val="000000" w:themeColor="text1"/>
          <w:sz w:val="22"/>
          <w:szCs w:val="22"/>
        </w:rPr>
        <w:t xml:space="preserve">schools to be working towards Asthma Aware Accreditation with </w:t>
      </w:r>
      <w:r w:rsidRPr="0065146F">
        <w:rPr>
          <w:rFonts w:ascii="Arial" w:eastAsia="Calibri" w:hAnsi="Arial" w:cs="Arial"/>
          <w:bCs/>
          <w:color w:val="000000" w:themeColor="text1"/>
          <w:sz w:val="22"/>
          <w:szCs w:val="22"/>
        </w:rPr>
        <w:t>at least 80% of school staff to receive asthma education, including appropriate participation from PE staff. Where this is not achievable, particularly in larger schools, schools may work towards Asthma Aware Accreditation by training key staff groups.</w:t>
      </w:r>
      <w:r w:rsidR="001E769B">
        <w:rPr>
          <w:rFonts w:ascii="Arial" w:eastAsia="Calibri" w:hAnsi="Arial" w:cs="Arial"/>
          <w:bCs/>
          <w:color w:val="000000" w:themeColor="text1"/>
          <w:sz w:val="22"/>
          <w:szCs w:val="22"/>
        </w:rPr>
        <w:t xml:space="preserve">  Where possible, schools should become fully </w:t>
      </w:r>
      <w:r w:rsidR="001E769B" w:rsidRPr="0065146F">
        <w:rPr>
          <w:rFonts w:ascii="Arial" w:eastAsia="Calibri" w:hAnsi="Arial" w:cs="Arial"/>
          <w:bCs/>
          <w:color w:val="000000" w:themeColor="text1"/>
          <w:sz w:val="22"/>
          <w:szCs w:val="22"/>
        </w:rPr>
        <w:t>Asthma Aware Accredit</w:t>
      </w:r>
      <w:r w:rsidR="001E769B">
        <w:rPr>
          <w:rFonts w:ascii="Arial" w:eastAsia="Calibri" w:hAnsi="Arial" w:cs="Arial"/>
          <w:bCs/>
          <w:color w:val="000000" w:themeColor="text1"/>
          <w:sz w:val="22"/>
          <w:szCs w:val="22"/>
        </w:rPr>
        <w:t>ed.</w:t>
      </w:r>
    </w:p>
    <w:p w14:paraId="28D717B1" w14:textId="77777777" w:rsidR="00BB7768" w:rsidRPr="0065146F" w:rsidRDefault="00BB7768" w:rsidP="00BB7768">
      <w:pPr>
        <w:keepNext/>
        <w:jc w:val="both"/>
        <w:rPr>
          <w:rFonts w:ascii="Arial" w:eastAsia="Calibri" w:hAnsi="Arial" w:cs="Arial"/>
          <w:bCs/>
          <w:color w:val="000000" w:themeColor="text1"/>
          <w:sz w:val="22"/>
          <w:szCs w:val="22"/>
        </w:rPr>
      </w:pPr>
    </w:p>
    <w:p w14:paraId="5EB49BD1" w14:textId="77777777" w:rsidR="00BB7768" w:rsidRPr="0065146F" w:rsidRDefault="00BB7768" w:rsidP="00BB7768">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Applicants must demonstrate strong relationships with schools, the ability to work across Cheshire and Merseyside, and the capacity to deliver training at scale. They should show how they will respond to varying levels of demand and engage schools in areas where participation is currently lower.</w:t>
      </w:r>
    </w:p>
    <w:p w14:paraId="51CA9BCF" w14:textId="77777777" w:rsidR="00BB7768" w:rsidRPr="0065146F" w:rsidRDefault="00BB7768" w:rsidP="00BB7768">
      <w:pPr>
        <w:keepNext/>
        <w:jc w:val="both"/>
        <w:rPr>
          <w:rFonts w:ascii="Arial" w:eastAsia="Calibri" w:hAnsi="Arial" w:cs="Arial"/>
          <w:bCs/>
          <w:color w:val="000000" w:themeColor="text1"/>
          <w:sz w:val="22"/>
          <w:szCs w:val="22"/>
        </w:rPr>
      </w:pPr>
    </w:p>
    <w:p w14:paraId="1C5502A4" w14:textId="64C829D7" w:rsidR="00BB7768" w:rsidRPr="0065146F" w:rsidRDefault="00BB7768" w:rsidP="0065146F">
      <w:pPr>
        <w:keepNext/>
        <w:jc w:val="both"/>
        <w:rPr>
          <w:rFonts w:ascii="Arial" w:eastAsia="Calibri" w:hAnsi="Arial" w:cs="Arial"/>
          <w:bCs/>
          <w:color w:val="000000" w:themeColor="text1"/>
          <w:sz w:val="22"/>
          <w:szCs w:val="22"/>
        </w:rPr>
      </w:pPr>
      <w:r w:rsidRPr="0065146F">
        <w:rPr>
          <w:rFonts w:ascii="Arial" w:eastAsia="Calibri" w:hAnsi="Arial" w:cs="Arial"/>
          <w:bCs/>
          <w:color w:val="000000" w:themeColor="text1"/>
          <w:sz w:val="22"/>
          <w:szCs w:val="22"/>
        </w:rPr>
        <w:t xml:space="preserve">As part of the EOI, applicants should clearly describe their approach to school engagement, mobilisation, training delivery, and quality assurance. They should explain how they will support schools to achieve the </w:t>
      </w:r>
      <w:r w:rsidRPr="0065146F">
        <w:rPr>
          <w:rFonts w:ascii="Arial" w:eastAsia="Calibri" w:hAnsi="Arial" w:cs="Arial"/>
          <w:bCs/>
          <w:color w:val="000000" w:themeColor="text1"/>
          <w:sz w:val="22"/>
          <w:szCs w:val="22"/>
        </w:rPr>
        <w:lastRenderedPageBreak/>
        <w:t>Asthma Friendly Schools Standards, maximise participation, and provide data to demonstrate the programme’s reach, outcomes, and impact.</w:t>
      </w:r>
    </w:p>
    <w:p w14:paraId="4BBCFC95" w14:textId="77777777" w:rsidR="0065146F" w:rsidRPr="00E51DDE" w:rsidRDefault="0065146F" w:rsidP="004A3658">
      <w:pPr>
        <w:pStyle w:val="NormalWeb"/>
        <w:spacing w:after="0"/>
        <w:jc w:val="both"/>
        <w:rPr>
          <w:rFonts w:ascii="Arial" w:hAnsi="Arial" w:cs="Arial"/>
          <w:color w:val="000000" w:themeColor="text1"/>
          <w:sz w:val="22"/>
          <w:szCs w:val="22"/>
        </w:rPr>
      </w:pPr>
    </w:p>
    <w:p w14:paraId="11FCB1CC" w14:textId="77777777" w:rsidR="00CF0472" w:rsidRPr="00E51DDE" w:rsidRDefault="00CF0472" w:rsidP="46C19C52">
      <w:pPr>
        <w:pStyle w:val="NormalWeb"/>
        <w:spacing w:after="0"/>
        <w:jc w:val="both"/>
        <w:rPr>
          <w:rFonts w:ascii="Arial" w:hAnsi="Arial" w:cs="Arial"/>
          <w:b/>
          <w:bCs/>
          <w:color w:val="000000" w:themeColor="text1"/>
          <w:sz w:val="22"/>
          <w:szCs w:val="22"/>
          <w:lang w:val="en"/>
        </w:rPr>
      </w:pPr>
    </w:p>
    <w:p w14:paraId="02457B81" w14:textId="263DA71E" w:rsidR="00A770BC" w:rsidRPr="00E51DDE" w:rsidRDefault="00A770BC" w:rsidP="00913D1A">
      <w:pPr>
        <w:pStyle w:val="ListParagraph"/>
        <w:numPr>
          <w:ilvl w:val="0"/>
          <w:numId w:val="7"/>
        </w:numPr>
        <w:jc w:val="both"/>
        <w:rPr>
          <w:rFonts w:ascii="Arial" w:eastAsia="Calibri" w:hAnsi="Arial" w:cs="Arial"/>
          <w:b/>
          <w:color w:val="000000" w:themeColor="text1"/>
          <w:sz w:val="22"/>
          <w:szCs w:val="22"/>
        </w:rPr>
      </w:pPr>
      <w:r w:rsidRPr="00E51DDE">
        <w:rPr>
          <w:rFonts w:ascii="Arial" w:eastAsia="Calibri" w:hAnsi="Arial" w:cs="Arial"/>
          <w:b/>
          <w:color w:val="5C2483"/>
          <w:sz w:val="22"/>
          <w:szCs w:val="22"/>
        </w:rPr>
        <w:t>Reporting and Governance</w:t>
      </w:r>
    </w:p>
    <w:p w14:paraId="504FE50F" w14:textId="241356CE" w:rsidR="005D5E2D" w:rsidRPr="00E51DDE" w:rsidRDefault="005D5E2D" w:rsidP="00913D1A">
      <w:pPr>
        <w:pStyle w:val="ListParagraph"/>
        <w:jc w:val="both"/>
        <w:rPr>
          <w:rFonts w:ascii="Arial" w:eastAsia="Calibri" w:hAnsi="Arial" w:cs="Arial"/>
          <w:bCs/>
          <w:color w:val="000000" w:themeColor="text1"/>
          <w:sz w:val="22"/>
          <w:szCs w:val="22"/>
        </w:rPr>
      </w:pPr>
    </w:p>
    <w:p w14:paraId="0A783B6A" w14:textId="6DF37423" w:rsidR="00CF0472" w:rsidRPr="00E51DDE" w:rsidRDefault="00A04AA3" w:rsidP="00165F67">
      <w:pPr>
        <w:pStyle w:val="ListParagraph"/>
        <w:ind w:left="0"/>
        <w:jc w:val="both"/>
        <w:rPr>
          <w:rFonts w:ascii="Arial" w:eastAsia="Calibri" w:hAnsi="Arial" w:cs="Arial"/>
          <w:bCs/>
          <w:color w:val="000000" w:themeColor="text1"/>
          <w:sz w:val="22"/>
          <w:szCs w:val="22"/>
        </w:rPr>
      </w:pPr>
      <w:r w:rsidRPr="00E51DDE">
        <w:rPr>
          <w:rFonts w:ascii="Arial" w:eastAsia="Calibri" w:hAnsi="Arial" w:cs="Arial"/>
          <w:bCs/>
          <w:color w:val="000000" w:themeColor="text1"/>
          <w:sz w:val="22"/>
          <w:szCs w:val="22"/>
        </w:rPr>
        <w:t xml:space="preserve">Oversight of the contract will be undertaken </w:t>
      </w:r>
      <w:r w:rsidR="00334068" w:rsidRPr="00E51DDE">
        <w:rPr>
          <w:rFonts w:ascii="Arial" w:eastAsia="Calibri" w:hAnsi="Arial" w:cs="Arial"/>
          <w:bCs/>
          <w:color w:val="000000" w:themeColor="text1"/>
          <w:sz w:val="22"/>
          <w:szCs w:val="22"/>
        </w:rPr>
        <w:t xml:space="preserve">by the </w:t>
      </w:r>
      <w:r w:rsidR="006F470A" w:rsidRPr="00E51DDE">
        <w:rPr>
          <w:rFonts w:ascii="Arial" w:eastAsia="Calibri" w:hAnsi="Arial" w:cs="Arial"/>
          <w:bCs/>
          <w:color w:val="000000" w:themeColor="text1"/>
          <w:sz w:val="22"/>
          <w:szCs w:val="22"/>
        </w:rPr>
        <w:t xml:space="preserve">Lung Health </w:t>
      </w:r>
      <w:r w:rsidR="00130FCC" w:rsidRPr="00E51DDE">
        <w:rPr>
          <w:rFonts w:ascii="Arial" w:eastAsia="Calibri" w:hAnsi="Arial" w:cs="Arial"/>
          <w:bCs/>
          <w:color w:val="000000" w:themeColor="text1"/>
          <w:sz w:val="22"/>
          <w:szCs w:val="22"/>
        </w:rPr>
        <w:t xml:space="preserve">workstream </w:t>
      </w:r>
      <w:r w:rsidR="003E2243" w:rsidRPr="00E51DDE">
        <w:rPr>
          <w:rFonts w:ascii="Arial" w:eastAsia="Calibri" w:hAnsi="Arial" w:cs="Arial"/>
          <w:bCs/>
          <w:color w:val="000000" w:themeColor="text1"/>
          <w:sz w:val="22"/>
          <w:szCs w:val="22"/>
        </w:rPr>
        <w:t>delivered by Beyond</w:t>
      </w:r>
      <w:r w:rsidRPr="00E51DDE">
        <w:rPr>
          <w:rFonts w:ascii="Arial" w:eastAsia="Calibri" w:hAnsi="Arial" w:cs="Arial"/>
          <w:bCs/>
          <w:color w:val="000000" w:themeColor="text1"/>
          <w:sz w:val="22"/>
          <w:szCs w:val="22"/>
        </w:rPr>
        <w:t xml:space="preserve"> within the wider Beyond Governance arrangements</w:t>
      </w:r>
      <w:r w:rsidR="00913D1A" w:rsidRPr="00E51DDE">
        <w:rPr>
          <w:rFonts w:ascii="Arial" w:eastAsia="Calibri" w:hAnsi="Arial" w:cs="Arial"/>
          <w:bCs/>
          <w:color w:val="000000" w:themeColor="text1"/>
          <w:sz w:val="22"/>
          <w:szCs w:val="22"/>
        </w:rPr>
        <w:t xml:space="preserve">. </w:t>
      </w:r>
      <w:r w:rsidR="00345A45" w:rsidRPr="00E51DDE">
        <w:rPr>
          <w:rFonts w:ascii="Arial" w:eastAsia="Calibri" w:hAnsi="Arial" w:cs="Arial"/>
          <w:bCs/>
          <w:color w:val="000000" w:themeColor="text1"/>
          <w:sz w:val="22"/>
          <w:szCs w:val="22"/>
        </w:rPr>
        <w:t xml:space="preserve"> </w:t>
      </w:r>
      <w:r w:rsidRPr="00E51DDE">
        <w:rPr>
          <w:rFonts w:ascii="Arial" w:eastAsia="Calibri" w:hAnsi="Arial" w:cs="Arial"/>
          <w:bCs/>
          <w:color w:val="000000" w:themeColor="text1"/>
          <w:sz w:val="22"/>
          <w:szCs w:val="22"/>
        </w:rPr>
        <w:t>Following the establishment of the project</w:t>
      </w:r>
      <w:r w:rsidR="001E769B">
        <w:rPr>
          <w:rFonts w:ascii="Arial" w:eastAsia="Calibri" w:hAnsi="Arial" w:cs="Arial"/>
          <w:bCs/>
          <w:color w:val="000000" w:themeColor="text1"/>
          <w:sz w:val="22"/>
          <w:szCs w:val="22"/>
        </w:rPr>
        <w:t>,</w:t>
      </w:r>
      <w:r w:rsidRPr="00E51DDE">
        <w:rPr>
          <w:rFonts w:ascii="Arial" w:eastAsia="Calibri" w:hAnsi="Arial" w:cs="Arial"/>
          <w:bCs/>
          <w:color w:val="000000" w:themeColor="text1"/>
          <w:sz w:val="22"/>
          <w:szCs w:val="22"/>
        </w:rPr>
        <w:t xml:space="preserve"> the successful </w:t>
      </w:r>
      <w:r w:rsidR="001E769B">
        <w:rPr>
          <w:rFonts w:ascii="Arial" w:eastAsia="Calibri" w:hAnsi="Arial" w:cs="Arial"/>
          <w:bCs/>
          <w:color w:val="000000" w:themeColor="text1"/>
          <w:sz w:val="22"/>
          <w:szCs w:val="22"/>
        </w:rPr>
        <w:t>provider</w:t>
      </w:r>
      <w:r w:rsidR="001E769B" w:rsidRPr="00E51DDE">
        <w:rPr>
          <w:rFonts w:ascii="Arial" w:eastAsia="Calibri" w:hAnsi="Arial" w:cs="Arial"/>
          <w:bCs/>
          <w:color w:val="000000" w:themeColor="text1"/>
          <w:sz w:val="22"/>
          <w:szCs w:val="22"/>
        </w:rPr>
        <w:t xml:space="preserve"> </w:t>
      </w:r>
      <w:r w:rsidRPr="00E51DDE">
        <w:rPr>
          <w:rFonts w:ascii="Arial" w:eastAsia="Calibri" w:hAnsi="Arial" w:cs="Arial"/>
          <w:bCs/>
          <w:color w:val="000000" w:themeColor="text1"/>
          <w:sz w:val="22"/>
          <w:szCs w:val="22"/>
        </w:rPr>
        <w:t xml:space="preserve">will be required to provide monthly </w:t>
      </w:r>
      <w:r w:rsidR="007C16E3" w:rsidRPr="00E51DDE">
        <w:rPr>
          <w:rFonts w:ascii="Arial" w:eastAsia="Calibri" w:hAnsi="Arial" w:cs="Arial"/>
          <w:bCs/>
          <w:color w:val="000000" w:themeColor="text1"/>
          <w:sz w:val="22"/>
          <w:szCs w:val="22"/>
        </w:rPr>
        <w:t>updates</w:t>
      </w:r>
      <w:r w:rsidR="00130FCC" w:rsidRPr="00E51DDE">
        <w:rPr>
          <w:rFonts w:ascii="Arial" w:eastAsia="Calibri" w:hAnsi="Arial" w:cs="Arial"/>
          <w:bCs/>
          <w:color w:val="000000" w:themeColor="text1"/>
          <w:sz w:val="22"/>
          <w:szCs w:val="22"/>
        </w:rPr>
        <w:t xml:space="preserve"> and</w:t>
      </w:r>
      <w:r w:rsidR="00F34BE6" w:rsidRPr="00E51DDE">
        <w:rPr>
          <w:rFonts w:ascii="Arial" w:eastAsia="Calibri" w:hAnsi="Arial" w:cs="Arial"/>
          <w:bCs/>
          <w:color w:val="000000" w:themeColor="text1"/>
          <w:sz w:val="22"/>
          <w:szCs w:val="22"/>
        </w:rPr>
        <w:t xml:space="preserve"> reports</w:t>
      </w:r>
      <w:r w:rsidR="00CF0472" w:rsidRPr="00E51DDE">
        <w:rPr>
          <w:rFonts w:ascii="Arial" w:eastAsia="Calibri" w:hAnsi="Arial" w:cs="Arial"/>
          <w:bCs/>
          <w:color w:val="000000" w:themeColor="text1"/>
          <w:sz w:val="22"/>
          <w:szCs w:val="22"/>
        </w:rPr>
        <w:t xml:space="preserve"> </w:t>
      </w:r>
      <w:r w:rsidR="00884F6A" w:rsidRPr="00E51DDE">
        <w:rPr>
          <w:rFonts w:ascii="Arial" w:eastAsia="Calibri" w:hAnsi="Arial" w:cs="Arial"/>
          <w:bCs/>
          <w:color w:val="000000" w:themeColor="text1"/>
          <w:sz w:val="22"/>
          <w:szCs w:val="22"/>
        </w:rPr>
        <w:t>against an agreed set o</w:t>
      </w:r>
      <w:r w:rsidR="00943509" w:rsidRPr="00E51DDE">
        <w:rPr>
          <w:rFonts w:ascii="Arial" w:eastAsia="Calibri" w:hAnsi="Arial" w:cs="Arial"/>
          <w:bCs/>
          <w:color w:val="000000" w:themeColor="text1"/>
          <w:sz w:val="22"/>
          <w:szCs w:val="22"/>
        </w:rPr>
        <w:t xml:space="preserve">f key performance indicators </w:t>
      </w:r>
      <w:r w:rsidR="00345A45" w:rsidRPr="00E51DDE">
        <w:rPr>
          <w:rFonts w:ascii="Arial" w:eastAsia="Calibri" w:hAnsi="Arial" w:cs="Arial"/>
          <w:bCs/>
          <w:color w:val="000000" w:themeColor="text1"/>
          <w:sz w:val="22"/>
          <w:szCs w:val="22"/>
        </w:rPr>
        <w:t xml:space="preserve">including: </w:t>
      </w:r>
    </w:p>
    <w:p w14:paraId="46B4DCD8" w14:textId="77777777" w:rsidR="00CF5D33" w:rsidRPr="00E51DDE" w:rsidRDefault="00CF5D33" w:rsidP="00165F67">
      <w:pPr>
        <w:pStyle w:val="ListParagraph"/>
        <w:ind w:left="0"/>
        <w:jc w:val="both"/>
        <w:rPr>
          <w:rFonts w:ascii="Arial" w:eastAsia="Calibri" w:hAnsi="Arial" w:cs="Arial"/>
          <w:bCs/>
          <w:color w:val="000000" w:themeColor="text1"/>
          <w:sz w:val="22"/>
          <w:szCs w:val="22"/>
        </w:rPr>
      </w:pPr>
    </w:p>
    <w:p w14:paraId="005BC285" w14:textId="27F73162" w:rsidR="002E5A11" w:rsidRPr="00E51DDE" w:rsidRDefault="00254CA4" w:rsidP="002E5A11">
      <w:pPr>
        <w:pStyle w:val="ListParagraph"/>
        <w:numPr>
          <w:ilvl w:val="0"/>
          <w:numId w:val="36"/>
        </w:numPr>
        <w:spacing w:after="160" w:line="259" w:lineRule="auto"/>
        <w:rPr>
          <w:rFonts w:ascii="Arial" w:hAnsi="Arial" w:cs="Arial"/>
          <w:sz w:val="22"/>
          <w:szCs w:val="22"/>
        </w:rPr>
      </w:pPr>
      <w:r w:rsidRPr="00E51DDE">
        <w:rPr>
          <w:rFonts w:ascii="Arial" w:hAnsi="Arial" w:cs="Arial"/>
          <w:noProof/>
        </w:rPr>
        <mc:AlternateContent>
          <mc:Choice Requires="wps">
            <w:drawing>
              <wp:anchor distT="45720" distB="45720" distL="114300" distR="114300" simplePos="0" relativeHeight="251660289" behindDoc="0" locked="0" layoutInCell="1" allowOverlap="1" wp14:anchorId="0716C314" wp14:editId="512E3D44">
                <wp:simplePos x="0" y="0"/>
                <wp:positionH relativeFrom="margin">
                  <wp:align>right</wp:align>
                </wp:positionH>
                <wp:positionV relativeFrom="paragraph">
                  <wp:posOffset>6985</wp:posOffset>
                </wp:positionV>
                <wp:extent cx="3416300" cy="1404620"/>
                <wp:effectExtent l="0" t="0" r="12700" b="26035"/>
                <wp:wrapSquare wrapText="bothSides"/>
                <wp:docPr id="1943285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300" cy="1404620"/>
                        </a:xfrm>
                        <a:prstGeom prst="rect">
                          <a:avLst/>
                        </a:prstGeom>
                        <a:solidFill>
                          <a:srgbClr val="FFFFFF"/>
                        </a:solidFill>
                        <a:ln w="9525">
                          <a:solidFill>
                            <a:schemeClr val="bg1"/>
                          </a:solidFill>
                          <a:miter lim="800000"/>
                          <a:headEnd/>
                          <a:tailEnd/>
                        </a:ln>
                      </wps:spPr>
                      <wps:txbx>
                        <w:txbxContent>
                          <w:p w14:paraId="3705BE88" w14:textId="77777777" w:rsidR="00F07488" w:rsidRPr="0065146F" w:rsidRDefault="00F07488"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Number of quality assurance contacts</w:t>
                            </w:r>
                          </w:p>
                          <w:p w14:paraId="2A2D3218" w14:textId="48887BE4"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Type of school/education setting.</w:t>
                            </w:r>
                          </w:p>
                          <w:p w14:paraId="22E77B4B"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Training attendance and completion.</w:t>
                            </w:r>
                          </w:p>
                          <w:p w14:paraId="2571A50B"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Participant feedback.</w:t>
                            </w:r>
                          </w:p>
                          <w:p w14:paraId="13D564B3"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Progress towards agreed targets.</w:t>
                            </w:r>
                          </w:p>
                          <w:p w14:paraId="7C84E85D"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Barriers to participation.</w:t>
                            </w:r>
                          </w:p>
                          <w:p w14:paraId="11D3209D"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Actions undertaken to address barriers.</w:t>
                            </w:r>
                          </w:p>
                          <w:p w14:paraId="6B96DF01"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Emerging risks and issues.</w:t>
                            </w:r>
                          </w:p>
                          <w:p w14:paraId="15F61D81"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Good practice and case studies where appropriate.</w:t>
                            </w:r>
                          </w:p>
                          <w:p w14:paraId="1DD6A652" w14:textId="77777777" w:rsidR="00254CA4" w:rsidRPr="00254CA4" w:rsidRDefault="00254CA4" w:rsidP="00254CA4">
                            <w:pPr>
                              <w:rPr>
                                <w:rFonts w:ascii="Calibri" w:hAnsi="Calibri" w:cs="Calibri"/>
                                <w:sz w:val="22"/>
                                <w:szCs w:val="22"/>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16C314" id="_x0000_t202" coordsize="21600,21600" o:spt="202" path="m,l,21600r21600,l21600,xe">
                <v:stroke joinstyle="miter"/>
                <v:path gradientshapeok="t" o:connecttype="rect"/>
              </v:shapetype>
              <v:shape id="Text Box 2" o:spid="_x0000_s1026" type="#_x0000_t202" style="position:absolute;left:0;text-align:left;margin-left:217.8pt;margin-top:.55pt;width:269pt;height:110.6pt;z-index:251660289;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" strokecolor="white [3212]">
                <v:textbox style="mso-fit-shape-to-text:t">
                  <w:txbxContent>
                    <w:p w14:paraId="3705BE88" w14:textId="77777777" w:rsidR="00F07488" w:rsidRPr="0065146F" w:rsidRDefault="00F07488"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Number of quality assurance contacts</w:t>
                      </w:r>
                    </w:p>
                    <w:p w14:paraId="2A2D3218" w14:textId="48887BE4"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Type of school/education setting.</w:t>
                      </w:r>
                    </w:p>
                    <w:p w14:paraId="22E77B4B"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Training attendance and completion.</w:t>
                      </w:r>
                    </w:p>
                    <w:p w14:paraId="2571A50B"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Participant feedback.</w:t>
                      </w:r>
                    </w:p>
                    <w:p w14:paraId="13D564B3"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Progress towards agreed targets.</w:t>
                      </w:r>
                    </w:p>
                    <w:p w14:paraId="7C84E85D"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Barriers to participation.</w:t>
                      </w:r>
                    </w:p>
                    <w:p w14:paraId="11D3209D"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Actions undertaken to address barriers.</w:t>
                      </w:r>
                    </w:p>
                    <w:p w14:paraId="6B96DF01"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Emerging risks and issues.</w:t>
                      </w:r>
                    </w:p>
                    <w:p w14:paraId="15F61D81" w14:textId="77777777" w:rsidR="00254CA4" w:rsidRPr="0065146F" w:rsidRDefault="00254CA4" w:rsidP="00254CA4">
                      <w:pPr>
                        <w:pStyle w:val="ListParagraph"/>
                        <w:numPr>
                          <w:ilvl w:val="0"/>
                          <w:numId w:val="37"/>
                        </w:numPr>
                        <w:spacing w:after="160" w:line="259" w:lineRule="auto"/>
                        <w:rPr>
                          <w:rFonts w:ascii="Arial" w:hAnsi="Arial" w:cs="Arial"/>
                          <w:sz w:val="22"/>
                          <w:szCs w:val="22"/>
                        </w:rPr>
                      </w:pPr>
                      <w:r w:rsidRPr="0065146F">
                        <w:rPr>
                          <w:rFonts w:ascii="Arial" w:hAnsi="Arial" w:cs="Arial"/>
                          <w:sz w:val="22"/>
                          <w:szCs w:val="22"/>
                        </w:rPr>
                        <w:t>Good practice and case studies where appropriate.</w:t>
                      </w:r>
                    </w:p>
                    <w:p w14:paraId="1DD6A652" w14:textId="77777777" w:rsidR="00254CA4" w:rsidRPr="00254CA4" w:rsidRDefault="00254CA4" w:rsidP="00254CA4">
                      <w:pPr>
                        <w:rPr>
                          <w:rFonts w:ascii="Calibri" w:hAnsi="Calibri" w:cs="Calibri"/>
                          <w:sz w:val="22"/>
                          <w:szCs w:val="22"/>
                        </w:rPr>
                      </w:pPr>
                    </w:p>
                  </w:txbxContent>
                </v:textbox>
                <w10:wrap type="square" anchorx="margin"/>
              </v:shape>
            </w:pict>
          </mc:Fallback>
        </mc:AlternateContent>
      </w:r>
      <w:r w:rsidR="002E5A11" w:rsidRPr="00E51DDE">
        <w:rPr>
          <w:rFonts w:ascii="Arial" w:hAnsi="Arial" w:cs="Arial"/>
          <w:sz w:val="22"/>
          <w:szCs w:val="22"/>
        </w:rPr>
        <w:t>Schools contacted.</w:t>
      </w:r>
    </w:p>
    <w:p w14:paraId="5B420E27" w14:textId="03E23E68"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Schools engaged.</w:t>
      </w:r>
    </w:p>
    <w:p w14:paraId="1025E3F6" w14:textId="77777777"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Schools expressing an interest.</w:t>
      </w:r>
    </w:p>
    <w:p w14:paraId="18A7048C" w14:textId="77777777"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Schools registered/booking training.</w:t>
      </w:r>
    </w:p>
    <w:p w14:paraId="5A6640D4" w14:textId="77777777"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Training sessions delivered.</w:t>
      </w:r>
    </w:p>
    <w:p w14:paraId="1FD1FA48" w14:textId="77777777"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Schools attending training.</w:t>
      </w:r>
    </w:p>
    <w:p w14:paraId="557B59E5" w14:textId="7DD3231E"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Number of staff trained.</w:t>
      </w:r>
    </w:p>
    <w:p w14:paraId="783499CD" w14:textId="11F7A15D"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Number of PE staff trained.</w:t>
      </w:r>
    </w:p>
    <w:p w14:paraId="14FD5818" w14:textId="1181AE3C" w:rsidR="002E5A11" w:rsidRPr="00E51DDE" w:rsidRDefault="002E5A11" w:rsidP="002E5A11">
      <w:pPr>
        <w:pStyle w:val="ListParagraph"/>
        <w:numPr>
          <w:ilvl w:val="0"/>
          <w:numId w:val="36"/>
        </w:numPr>
        <w:spacing w:after="160" w:line="259" w:lineRule="auto"/>
        <w:rPr>
          <w:rFonts w:ascii="Arial" w:hAnsi="Arial" w:cs="Arial"/>
          <w:sz w:val="22"/>
          <w:szCs w:val="22"/>
        </w:rPr>
      </w:pPr>
      <w:r w:rsidRPr="00E51DDE">
        <w:rPr>
          <w:rFonts w:ascii="Arial" w:hAnsi="Arial" w:cs="Arial"/>
          <w:sz w:val="22"/>
          <w:szCs w:val="22"/>
        </w:rPr>
        <w:t>Geographical distribution of participating schools</w:t>
      </w:r>
    </w:p>
    <w:p w14:paraId="3A0CC100" w14:textId="77777777" w:rsidR="00A922D4" w:rsidRDefault="00A922D4" w:rsidP="00657049">
      <w:pPr>
        <w:rPr>
          <w:rFonts w:ascii="Arial" w:hAnsi="Arial" w:cs="Arial"/>
          <w:sz w:val="22"/>
          <w:szCs w:val="22"/>
        </w:rPr>
      </w:pPr>
    </w:p>
    <w:p w14:paraId="41FA4A41" w14:textId="77777777" w:rsidR="00250588" w:rsidRPr="00E51DDE" w:rsidRDefault="00250588" w:rsidP="00657049">
      <w:pPr>
        <w:rPr>
          <w:rFonts w:ascii="Arial" w:eastAsia="Calibri" w:hAnsi="Arial" w:cs="Arial"/>
          <w:color w:val="000000" w:themeColor="text1"/>
          <w:sz w:val="22"/>
          <w:szCs w:val="22"/>
        </w:rPr>
      </w:pPr>
    </w:p>
    <w:p w14:paraId="523B628C" w14:textId="77777777" w:rsidR="00A922D4" w:rsidRPr="00E51DDE" w:rsidRDefault="00A922D4" w:rsidP="00657049">
      <w:pPr>
        <w:rPr>
          <w:rFonts w:ascii="Arial" w:eastAsia="Calibri" w:hAnsi="Arial" w:cs="Arial"/>
          <w:color w:val="000000" w:themeColor="text1"/>
          <w:sz w:val="22"/>
          <w:szCs w:val="22"/>
        </w:rPr>
      </w:pPr>
    </w:p>
    <w:p w14:paraId="5DDB56D5" w14:textId="77777777" w:rsidR="00581BCB" w:rsidRPr="00E51DDE" w:rsidRDefault="00581BCB" w:rsidP="00581BCB">
      <w:pPr>
        <w:pStyle w:val="Heading1"/>
        <w:rPr>
          <w:rFonts w:ascii="Arial" w:hAnsi="Arial" w:cs="Arial"/>
          <w:color w:val="5C2483"/>
        </w:rPr>
      </w:pPr>
      <w:r w:rsidRPr="00E51DDE">
        <w:rPr>
          <w:rFonts w:ascii="Arial" w:hAnsi="Arial" w:cs="Arial"/>
          <w:color w:val="5C2483"/>
        </w:rPr>
        <w:t>SECTION 2: APPLICATION FORM</w:t>
      </w:r>
    </w:p>
    <w:p w14:paraId="429F1A99" w14:textId="77777777" w:rsidR="00581BCB" w:rsidRPr="00E51DDE" w:rsidRDefault="00581BCB" w:rsidP="00581BCB">
      <w:pPr>
        <w:rPr>
          <w:rFonts w:ascii="Arial" w:hAnsi="Arial" w:cs="Arial"/>
        </w:rPr>
      </w:pPr>
    </w:p>
    <w:tbl>
      <w:tblPr>
        <w:tblStyle w:val="TableGrid"/>
        <w:tblW w:w="10627" w:type="dxa"/>
        <w:tblLook w:val="04A0" w:firstRow="1" w:lastRow="0" w:firstColumn="1" w:lastColumn="0" w:noHBand="0" w:noVBand="1"/>
      </w:tblPr>
      <w:tblGrid>
        <w:gridCol w:w="421"/>
        <w:gridCol w:w="10206"/>
      </w:tblGrid>
      <w:tr w:rsidR="00FA6090" w:rsidRPr="00E51DDE" w14:paraId="6EA779BA"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07875061" w14:textId="64291B84" w:rsidR="00FA6090" w:rsidRPr="00E51DDE" w:rsidRDefault="00FA6090" w:rsidP="00FA6090">
            <w:pPr>
              <w:jc w:val="both"/>
              <w:rPr>
                <w:rFonts w:ascii="Arial" w:hAnsi="Arial" w:cs="Arial"/>
                <w:b/>
                <w:bCs/>
                <w:color w:val="FFFFFF" w:themeColor="background1"/>
              </w:rPr>
            </w:pPr>
            <w:r w:rsidRPr="00E51DDE">
              <w:rPr>
                <w:rFonts w:ascii="Arial" w:hAnsi="Arial" w:cs="Arial"/>
                <w:b/>
                <w:bCs/>
                <w:color w:val="FFFFFF" w:themeColor="background1"/>
              </w:rPr>
              <w:t>1</w:t>
            </w:r>
          </w:p>
        </w:tc>
        <w:tc>
          <w:tcPr>
            <w:tcW w:w="10206" w:type="dxa"/>
            <w:tcBorders>
              <w:top w:val="single" w:sz="4" w:space="0" w:color="auto"/>
              <w:left w:val="single" w:sz="4" w:space="0" w:color="auto"/>
              <w:bottom w:val="single" w:sz="4" w:space="0" w:color="auto"/>
              <w:right w:val="single" w:sz="4" w:space="0" w:color="auto"/>
            </w:tcBorders>
            <w:shd w:val="clear" w:color="auto" w:fill="7030A0"/>
            <w:hideMark/>
          </w:tcPr>
          <w:p w14:paraId="6CCC24AA" w14:textId="4E10E979" w:rsidR="00FA6090" w:rsidRPr="00E51DDE" w:rsidRDefault="00FA6090" w:rsidP="00BC02C4">
            <w:pPr>
              <w:rPr>
                <w:rFonts w:ascii="Arial" w:hAnsi="Arial" w:cs="Arial"/>
                <w:b/>
                <w:bCs/>
                <w:color w:val="FFFFFF" w:themeColor="background1"/>
              </w:rPr>
            </w:pPr>
            <w:r w:rsidRPr="00E51DDE">
              <w:rPr>
                <w:rFonts w:ascii="Arial" w:hAnsi="Arial" w:cs="Arial"/>
                <w:b/>
                <w:bCs/>
                <w:color w:val="FFFFFF" w:themeColor="background1"/>
              </w:rPr>
              <w:t>Please provide an overview of your experienc</w:t>
            </w:r>
            <w:r w:rsidR="001E769B">
              <w:rPr>
                <w:rFonts w:ascii="Arial" w:hAnsi="Arial" w:cs="Arial"/>
                <w:b/>
                <w:bCs/>
                <w:color w:val="FFFFFF" w:themeColor="background1"/>
              </w:rPr>
              <w:t>e</w:t>
            </w:r>
            <w:r w:rsidRPr="00E51DDE">
              <w:rPr>
                <w:rFonts w:ascii="Arial" w:hAnsi="Arial" w:cs="Arial"/>
                <w:b/>
                <w:bCs/>
                <w:color w:val="FFFFFF" w:themeColor="background1"/>
              </w:rPr>
              <w:t xml:space="preserve"> </w:t>
            </w:r>
            <w:r w:rsidR="001E769B" w:rsidRPr="00BC02C4">
              <w:rPr>
                <w:rFonts w:ascii="Arial" w:hAnsi="Arial" w:cs="Arial"/>
                <w:b/>
                <w:bCs/>
                <w:color w:val="FFFFFF" w:themeColor="background1"/>
              </w:rPr>
              <w:t>of delivery and oversight of multi-site programmes of work</w:t>
            </w:r>
            <w:r w:rsidRPr="00BC02C4">
              <w:rPr>
                <w:rFonts w:ascii="Arial" w:hAnsi="Arial" w:cs="Arial"/>
                <w:b/>
                <w:bCs/>
                <w:color w:val="FFFFFF" w:themeColor="background1"/>
                <w:sz w:val="28"/>
                <w:szCs w:val="28"/>
              </w:rPr>
              <w:t xml:space="preserve"> </w:t>
            </w:r>
            <w:r w:rsidR="006A66F6" w:rsidRPr="00E51DDE">
              <w:rPr>
                <w:rFonts w:ascii="Arial" w:hAnsi="Arial" w:cs="Arial"/>
                <w:b/>
                <w:bCs/>
                <w:color w:val="FFFFFF" w:themeColor="background1"/>
              </w:rPr>
              <w:t>were</w:t>
            </w:r>
            <w:r w:rsidRPr="00E51DDE">
              <w:rPr>
                <w:rFonts w:ascii="Arial" w:hAnsi="Arial" w:cs="Arial"/>
                <w:b/>
                <w:bCs/>
                <w:color w:val="FFFFFF" w:themeColor="background1"/>
              </w:rPr>
              <w:t xml:space="preserve"> engaging </w:t>
            </w:r>
            <w:r w:rsidR="001E769B">
              <w:rPr>
                <w:rFonts w:ascii="Arial" w:hAnsi="Arial" w:cs="Arial"/>
                <w:b/>
                <w:bCs/>
                <w:color w:val="FFFFFF" w:themeColor="background1"/>
              </w:rPr>
              <w:t xml:space="preserve">with </w:t>
            </w:r>
            <w:r w:rsidRPr="00E51DDE">
              <w:rPr>
                <w:rFonts w:ascii="Arial" w:hAnsi="Arial" w:cs="Arial"/>
                <w:b/>
                <w:bCs/>
                <w:color w:val="FFFFFF" w:themeColor="background1"/>
              </w:rPr>
              <w:t>schools was key to success? (Max 500 words).</w:t>
            </w:r>
          </w:p>
        </w:tc>
      </w:tr>
      <w:tr w:rsidR="00FA6090" w:rsidRPr="00E51DDE" w14:paraId="19FF6AB3" w14:textId="77777777" w:rsidTr="00FA6090">
        <w:tc>
          <w:tcPr>
            <w:tcW w:w="421" w:type="dxa"/>
            <w:tcBorders>
              <w:top w:val="single" w:sz="4" w:space="0" w:color="auto"/>
              <w:left w:val="single" w:sz="4" w:space="0" w:color="auto"/>
              <w:bottom w:val="single" w:sz="4" w:space="0" w:color="auto"/>
              <w:right w:val="single" w:sz="4" w:space="0" w:color="auto"/>
            </w:tcBorders>
          </w:tcPr>
          <w:p w14:paraId="7FC128F3" w14:textId="77777777" w:rsidR="00FA6090" w:rsidRPr="00E51DDE" w:rsidRDefault="00FA6090">
            <w:pPr>
              <w:rPr>
                <w:rFonts w:ascii="Arial" w:hAnsi="Arial" w:cs="Arial"/>
              </w:rPr>
            </w:pPr>
          </w:p>
        </w:tc>
        <w:tc>
          <w:tcPr>
            <w:tcW w:w="10206" w:type="dxa"/>
            <w:tcBorders>
              <w:top w:val="single" w:sz="4" w:space="0" w:color="auto"/>
              <w:left w:val="single" w:sz="4" w:space="0" w:color="auto"/>
              <w:bottom w:val="single" w:sz="4" w:space="0" w:color="auto"/>
              <w:right w:val="single" w:sz="4" w:space="0" w:color="auto"/>
            </w:tcBorders>
          </w:tcPr>
          <w:p w14:paraId="595199EE" w14:textId="77777777" w:rsidR="00FA6090" w:rsidRDefault="00FA6090">
            <w:pPr>
              <w:rPr>
                <w:rFonts w:ascii="Arial" w:hAnsi="Arial" w:cs="Arial"/>
              </w:rPr>
            </w:pPr>
          </w:p>
          <w:p w14:paraId="0EEAED80" w14:textId="77777777" w:rsidR="004606D9" w:rsidRDefault="004606D9">
            <w:pPr>
              <w:rPr>
                <w:rFonts w:ascii="Arial" w:hAnsi="Arial" w:cs="Arial"/>
              </w:rPr>
            </w:pPr>
          </w:p>
          <w:p w14:paraId="281DCAF2" w14:textId="6D2356AD" w:rsidR="004606D9" w:rsidRPr="00E51DDE" w:rsidRDefault="004606D9">
            <w:pPr>
              <w:rPr>
                <w:rFonts w:ascii="Arial" w:hAnsi="Arial" w:cs="Arial"/>
              </w:rPr>
            </w:pPr>
          </w:p>
        </w:tc>
      </w:tr>
      <w:tr w:rsidR="00FA6090" w:rsidRPr="00E51DDE" w14:paraId="02A42FC9"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114A3E17" w14:textId="6E279B51" w:rsidR="00FA6090" w:rsidRPr="00E51DDE" w:rsidRDefault="00FA6090">
            <w:pPr>
              <w:rPr>
                <w:rFonts w:ascii="Arial" w:hAnsi="Arial" w:cs="Arial"/>
                <w:b/>
                <w:bCs/>
                <w:color w:val="FFFFFF" w:themeColor="background1"/>
              </w:rPr>
            </w:pPr>
            <w:r w:rsidRPr="00E51DDE">
              <w:rPr>
                <w:rFonts w:ascii="Arial" w:hAnsi="Arial" w:cs="Arial"/>
                <w:b/>
                <w:bCs/>
                <w:color w:val="FFFFFF" w:themeColor="background1"/>
              </w:rPr>
              <w:t>2</w:t>
            </w:r>
          </w:p>
        </w:tc>
        <w:tc>
          <w:tcPr>
            <w:tcW w:w="10206" w:type="dxa"/>
            <w:tcBorders>
              <w:top w:val="single" w:sz="4" w:space="0" w:color="auto"/>
              <w:left w:val="single" w:sz="4" w:space="0" w:color="auto"/>
              <w:bottom w:val="single" w:sz="4" w:space="0" w:color="auto"/>
              <w:right w:val="single" w:sz="4" w:space="0" w:color="auto"/>
            </w:tcBorders>
            <w:shd w:val="clear" w:color="auto" w:fill="7030A0"/>
          </w:tcPr>
          <w:p w14:paraId="763A96CA" w14:textId="77777777" w:rsidR="00250588" w:rsidRDefault="00250588" w:rsidP="00250588">
            <w:pPr>
              <w:rPr>
                <w:rFonts w:ascii="Arial" w:hAnsi="Arial" w:cs="Arial"/>
                <w:b/>
                <w:bCs/>
                <w:color w:val="FFFFFF" w:themeColor="background1"/>
              </w:rPr>
            </w:pPr>
            <w:r w:rsidRPr="00250588">
              <w:rPr>
                <w:rFonts w:ascii="Arial" w:hAnsi="Arial" w:cs="Arial"/>
                <w:b/>
                <w:bCs/>
                <w:color w:val="FFFFFF" w:themeColor="background1"/>
              </w:rPr>
              <w:t>Please describe your proposed approach to delivering Asthma Friendly Schools training, support and quality assurance across Cheshire &amp; Merseyside, including how you will help increase both the number of schools involved and coverage across the region (Max 700 words).</w:t>
            </w:r>
          </w:p>
          <w:p w14:paraId="3D3744AA" w14:textId="77777777" w:rsidR="00250588" w:rsidRPr="00250588" w:rsidRDefault="00250588" w:rsidP="00250588">
            <w:pPr>
              <w:rPr>
                <w:rFonts w:ascii="Arial" w:hAnsi="Arial" w:cs="Arial"/>
                <w:b/>
                <w:bCs/>
                <w:color w:val="FFFFFF" w:themeColor="background1"/>
              </w:rPr>
            </w:pPr>
          </w:p>
          <w:p w14:paraId="40B7C396" w14:textId="77777777" w:rsidR="00250588" w:rsidRPr="00250588" w:rsidRDefault="00250588" w:rsidP="00250588">
            <w:pPr>
              <w:rPr>
                <w:rFonts w:ascii="Arial" w:hAnsi="Arial" w:cs="Arial"/>
                <w:color w:val="FFFFFF" w:themeColor="background1"/>
              </w:rPr>
            </w:pPr>
            <w:r w:rsidRPr="00250588">
              <w:rPr>
                <w:rFonts w:ascii="Arial" w:hAnsi="Arial" w:cs="Arial"/>
                <w:color w:val="FFFFFF" w:themeColor="background1"/>
              </w:rPr>
              <w:t>Please include:</w:t>
            </w:r>
          </w:p>
          <w:p w14:paraId="64D7233D" w14:textId="77777777" w:rsidR="00250588" w:rsidRPr="00250588" w:rsidRDefault="00250588" w:rsidP="00250588">
            <w:pPr>
              <w:numPr>
                <w:ilvl w:val="0"/>
                <w:numId w:val="40"/>
              </w:numPr>
              <w:rPr>
                <w:rFonts w:ascii="Arial" w:hAnsi="Arial" w:cs="Arial"/>
                <w:color w:val="FFFFFF" w:themeColor="background1"/>
              </w:rPr>
            </w:pPr>
            <w:r w:rsidRPr="00250588">
              <w:rPr>
                <w:rFonts w:ascii="Arial" w:hAnsi="Arial" w:cs="Arial"/>
                <w:color w:val="FFFFFF" w:themeColor="background1"/>
              </w:rPr>
              <w:t>How training, support and quality assurance will be delivered.</w:t>
            </w:r>
          </w:p>
          <w:p w14:paraId="2C6FBB85" w14:textId="77777777" w:rsidR="00250588" w:rsidRPr="00250588" w:rsidRDefault="00250588" w:rsidP="00250588">
            <w:pPr>
              <w:numPr>
                <w:ilvl w:val="0"/>
                <w:numId w:val="40"/>
              </w:numPr>
              <w:rPr>
                <w:rFonts w:ascii="Arial" w:hAnsi="Arial" w:cs="Arial"/>
                <w:color w:val="FFFFFF" w:themeColor="background1"/>
              </w:rPr>
            </w:pPr>
            <w:r w:rsidRPr="00250588">
              <w:rPr>
                <w:rFonts w:ascii="Arial" w:hAnsi="Arial" w:cs="Arial"/>
                <w:color w:val="FFFFFF" w:themeColor="background1"/>
              </w:rPr>
              <w:t>How your approach will support growth and engagement across Cheshire &amp; Merseyside.</w:t>
            </w:r>
          </w:p>
          <w:p w14:paraId="5579A76B" w14:textId="77777777" w:rsidR="00250588" w:rsidRPr="00250588" w:rsidRDefault="00250588" w:rsidP="00250588">
            <w:pPr>
              <w:numPr>
                <w:ilvl w:val="0"/>
                <w:numId w:val="40"/>
              </w:numPr>
              <w:rPr>
                <w:rFonts w:ascii="Arial" w:hAnsi="Arial" w:cs="Arial"/>
                <w:color w:val="FFFFFF" w:themeColor="background1"/>
              </w:rPr>
            </w:pPr>
            <w:r w:rsidRPr="00250588">
              <w:rPr>
                <w:rFonts w:ascii="Arial" w:hAnsi="Arial" w:cs="Arial"/>
                <w:color w:val="FFFFFF" w:themeColor="background1"/>
              </w:rPr>
              <w:t>The Key Performance Indicators (KPIs) you would use to measure success, including any suggested targets and why you feel these are appropriate.</w:t>
            </w:r>
          </w:p>
          <w:p w14:paraId="3718A65D" w14:textId="77777777" w:rsidR="00250588" w:rsidRPr="00250588" w:rsidRDefault="00250588" w:rsidP="00250588">
            <w:pPr>
              <w:rPr>
                <w:rFonts w:ascii="Arial" w:hAnsi="Arial" w:cs="Arial"/>
                <w:b/>
                <w:bCs/>
                <w:color w:val="FFFFFF" w:themeColor="background1"/>
              </w:rPr>
            </w:pPr>
            <w:r w:rsidRPr="00250588">
              <w:rPr>
                <w:rFonts w:ascii="Arial" w:hAnsi="Arial" w:cs="Arial"/>
                <w:b/>
                <w:bCs/>
                <w:color w:val="FFFFFF" w:themeColor="background1"/>
              </w:rPr>
              <w:t>Please provide your costed model separately (Question 7).</w:t>
            </w:r>
          </w:p>
          <w:p w14:paraId="0578B429" w14:textId="66340F44" w:rsidR="00FA6090" w:rsidRPr="00E51DDE" w:rsidRDefault="00FA6090">
            <w:pPr>
              <w:rPr>
                <w:rFonts w:ascii="Arial" w:hAnsi="Arial" w:cs="Arial"/>
              </w:rPr>
            </w:pPr>
          </w:p>
        </w:tc>
      </w:tr>
      <w:tr w:rsidR="00FA6090" w:rsidRPr="00E51DDE" w14:paraId="306559AB" w14:textId="77777777" w:rsidTr="00FA6090">
        <w:tc>
          <w:tcPr>
            <w:tcW w:w="421" w:type="dxa"/>
            <w:tcBorders>
              <w:top w:val="single" w:sz="4" w:space="0" w:color="auto"/>
              <w:left w:val="single" w:sz="4" w:space="0" w:color="auto"/>
              <w:bottom w:val="single" w:sz="4" w:space="0" w:color="auto"/>
              <w:right w:val="single" w:sz="4" w:space="0" w:color="auto"/>
            </w:tcBorders>
          </w:tcPr>
          <w:p w14:paraId="7D75DB12" w14:textId="77777777" w:rsidR="00FA6090" w:rsidRPr="00E51DDE" w:rsidRDefault="00FA6090">
            <w:pPr>
              <w:rPr>
                <w:rFonts w:ascii="Arial" w:hAnsi="Arial" w:cs="Arial"/>
              </w:rPr>
            </w:pPr>
          </w:p>
        </w:tc>
        <w:tc>
          <w:tcPr>
            <w:tcW w:w="10206" w:type="dxa"/>
            <w:tcBorders>
              <w:top w:val="single" w:sz="4" w:space="0" w:color="auto"/>
              <w:left w:val="single" w:sz="4" w:space="0" w:color="auto"/>
              <w:bottom w:val="single" w:sz="4" w:space="0" w:color="auto"/>
              <w:right w:val="single" w:sz="4" w:space="0" w:color="auto"/>
            </w:tcBorders>
          </w:tcPr>
          <w:p w14:paraId="29F5CB09" w14:textId="683CBEF0" w:rsidR="00FA6090" w:rsidRPr="00E51DDE" w:rsidRDefault="00FA6090">
            <w:pPr>
              <w:rPr>
                <w:rFonts w:ascii="Arial" w:hAnsi="Arial" w:cs="Arial"/>
              </w:rPr>
            </w:pPr>
          </w:p>
          <w:p w14:paraId="437EC472" w14:textId="77777777" w:rsidR="00FA6090" w:rsidRPr="00E51DDE" w:rsidRDefault="00FA6090">
            <w:pPr>
              <w:rPr>
                <w:rFonts w:ascii="Arial" w:hAnsi="Arial" w:cs="Arial"/>
                <w:u w:val="single"/>
              </w:rPr>
            </w:pPr>
          </w:p>
          <w:p w14:paraId="4302F1DB" w14:textId="77777777" w:rsidR="00FA6090" w:rsidRDefault="00FA6090">
            <w:pPr>
              <w:rPr>
                <w:rFonts w:ascii="Arial" w:hAnsi="Arial" w:cs="Arial"/>
              </w:rPr>
            </w:pPr>
          </w:p>
          <w:p w14:paraId="18D1E997" w14:textId="77777777" w:rsidR="00250588" w:rsidRPr="00E51DDE" w:rsidRDefault="00250588">
            <w:pPr>
              <w:rPr>
                <w:rFonts w:ascii="Arial" w:hAnsi="Arial" w:cs="Arial"/>
              </w:rPr>
            </w:pPr>
          </w:p>
          <w:p w14:paraId="0E42B6A4" w14:textId="77777777" w:rsidR="00FA6090" w:rsidRPr="00E51DDE" w:rsidRDefault="00FA6090">
            <w:pPr>
              <w:rPr>
                <w:rFonts w:ascii="Arial" w:hAnsi="Arial" w:cs="Arial"/>
              </w:rPr>
            </w:pPr>
          </w:p>
        </w:tc>
      </w:tr>
      <w:tr w:rsidR="00FA6090" w:rsidRPr="00E51DDE" w14:paraId="3CF7A1A9"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2B2DE278" w14:textId="61C97593"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lastRenderedPageBreak/>
              <w:t>3</w:t>
            </w:r>
          </w:p>
        </w:tc>
        <w:tc>
          <w:tcPr>
            <w:tcW w:w="10206" w:type="dxa"/>
            <w:tcBorders>
              <w:top w:val="single" w:sz="4" w:space="0" w:color="auto"/>
              <w:left w:val="single" w:sz="4" w:space="0" w:color="auto"/>
              <w:bottom w:val="single" w:sz="4" w:space="0" w:color="auto"/>
              <w:right w:val="single" w:sz="4" w:space="0" w:color="auto"/>
            </w:tcBorders>
            <w:shd w:val="clear" w:color="auto" w:fill="7030A0"/>
          </w:tcPr>
          <w:p w14:paraId="41A04804" w14:textId="2D62323C"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Please explain where you have delivered this approach elsewhere and what were the outcomes? (Max 500 words).</w:t>
            </w:r>
          </w:p>
        </w:tc>
      </w:tr>
      <w:tr w:rsidR="00FA6090" w:rsidRPr="00E51DDE" w14:paraId="137D7D4E" w14:textId="77777777" w:rsidTr="00FA6090">
        <w:tc>
          <w:tcPr>
            <w:tcW w:w="421" w:type="dxa"/>
            <w:tcBorders>
              <w:top w:val="single" w:sz="4" w:space="0" w:color="auto"/>
              <w:left w:val="single" w:sz="4" w:space="0" w:color="auto"/>
              <w:bottom w:val="single" w:sz="4" w:space="0" w:color="auto"/>
              <w:right w:val="single" w:sz="4" w:space="0" w:color="auto"/>
            </w:tcBorders>
          </w:tcPr>
          <w:p w14:paraId="695A1A56" w14:textId="77777777" w:rsidR="00FA6090" w:rsidRPr="00E51DDE" w:rsidRDefault="00FA6090" w:rsidP="009256E5">
            <w:pPr>
              <w:pStyle w:val="ListParagraph"/>
              <w:rPr>
                <w:rFonts w:ascii="Arial" w:hAnsi="Arial" w:cs="Arial"/>
                <w:b/>
                <w:bCs/>
                <w:color w:val="FFFFFF" w:themeColor="background1"/>
                <w:lang w:eastAsia="en-US"/>
              </w:rPr>
            </w:pPr>
          </w:p>
        </w:tc>
        <w:tc>
          <w:tcPr>
            <w:tcW w:w="10206" w:type="dxa"/>
            <w:tcBorders>
              <w:top w:val="single" w:sz="4" w:space="0" w:color="auto"/>
              <w:left w:val="single" w:sz="4" w:space="0" w:color="auto"/>
              <w:bottom w:val="single" w:sz="4" w:space="0" w:color="auto"/>
              <w:right w:val="single" w:sz="4" w:space="0" w:color="auto"/>
            </w:tcBorders>
          </w:tcPr>
          <w:p w14:paraId="6ABF0445" w14:textId="1A55D1B0" w:rsidR="00FA6090" w:rsidRPr="00E51DDE" w:rsidRDefault="00FA6090" w:rsidP="009256E5">
            <w:pPr>
              <w:pStyle w:val="ListParagraph"/>
              <w:rPr>
                <w:rFonts w:ascii="Arial" w:hAnsi="Arial" w:cs="Arial"/>
                <w:b/>
                <w:bCs/>
                <w:color w:val="FFFFFF" w:themeColor="background1"/>
                <w:lang w:eastAsia="en-US"/>
              </w:rPr>
            </w:pPr>
          </w:p>
          <w:p w14:paraId="16EA6A8C" w14:textId="77777777" w:rsidR="00FA6090" w:rsidRPr="00E51DDE" w:rsidRDefault="00FA6090" w:rsidP="009256E5">
            <w:pPr>
              <w:pStyle w:val="ListParagraph"/>
              <w:rPr>
                <w:rFonts w:ascii="Arial" w:hAnsi="Arial" w:cs="Arial"/>
                <w:b/>
                <w:bCs/>
                <w:color w:val="FFFFFF" w:themeColor="background1"/>
                <w:lang w:eastAsia="en-US"/>
              </w:rPr>
            </w:pPr>
          </w:p>
          <w:p w14:paraId="1E2DBA3D" w14:textId="77777777" w:rsidR="00FA6090" w:rsidRPr="00E51DDE" w:rsidRDefault="00FA6090" w:rsidP="009256E5">
            <w:pPr>
              <w:pStyle w:val="ListParagraph"/>
              <w:rPr>
                <w:rFonts w:ascii="Arial" w:hAnsi="Arial" w:cs="Arial"/>
                <w:b/>
                <w:bCs/>
                <w:color w:val="FFFFFF" w:themeColor="background1"/>
                <w:lang w:eastAsia="en-US"/>
              </w:rPr>
            </w:pPr>
          </w:p>
          <w:p w14:paraId="733A0277" w14:textId="77777777" w:rsidR="00FA6090" w:rsidRPr="00E51DDE" w:rsidRDefault="00FA6090" w:rsidP="009256E5">
            <w:pPr>
              <w:pStyle w:val="ListParagraph"/>
              <w:rPr>
                <w:rFonts w:ascii="Arial" w:hAnsi="Arial" w:cs="Arial"/>
                <w:b/>
                <w:bCs/>
                <w:color w:val="FFFFFF" w:themeColor="background1"/>
                <w:lang w:eastAsia="en-US"/>
              </w:rPr>
            </w:pPr>
          </w:p>
        </w:tc>
      </w:tr>
      <w:tr w:rsidR="00FA6090" w:rsidRPr="00E51DDE" w14:paraId="64E70EEF"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6C0E4044" w14:textId="5A03071B"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4</w:t>
            </w:r>
          </w:p>
        </w:tc>
        <w:tc>
          <w:tcPr>
            <w:tcW w:w="10206" w:type="dxa"/>
            <w:tcBorders>
              <w:top w:val="single" w:sz="4" w:space="0" w:color="auto"/>
              <w:left w:val="single" w:sz="4" w:space="0" w:color="auto"/>
              <w:bottom w:val="single" w:sz="4" w:space="0" w:color="auto"/>
              <w:right w:val="single" w:sz="4" w:space="0" w:color="auto"/>
            </w:tcBorders>
            <w:shd w:val="clear" w:color="auto" w:fill="7030A0"/>
          </w:tcPr>
          <w:p w14:paraId="3A6C3982" w14:textId="40B1476F"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Please describe your readiness to implement delivery across Cheshire &amp; Merseyside (Max 500 words).</w:t>
            </w:r>
          </w:p>
        </w:tc>
      </w:tr>
      <w:tr w:rsidR="00FA6090" w:rsidRPr="00E51DDE" w14:paraId="3CF1131D" w14:textId="77777777" w:rsidTr="00FA6090">
        <w:tc>
          <w:tcPr>
            <w:tcW w:w="421" w:type="dxa"/>
            <w:tcBorders>
              <w:top w:val="single" w:sz="4" w:space="0" w:color="auto"/>
              <w:left w:val="single" w:sz="4" w:space="0" w:color="auto"/>
              <w:bottom w:val="single" w:sz="4" w:space="0" w:color="auto"/>
              <w:right w:val="single" w:sz="4" w:space="0" w:color="auto"/>
            </w:tcBorders>
          </w:tcPr>
          <w:p w14:paraId="009C6110" w14:textId="77777777" w:rsidR="00FA6090" w:rsidRPr="00E51DDE" w:rsidRDefault="00FA6090" w:rsidP="0031178D">
            <w:pPr>
              <w:rPr>
                <w:rFonts w:ascii="Arial" w:hAnsi="Arial" w:cs="Arial"/>
                <w:color w:val="FFFFFF" w:themeColor="background1"/>
              </w:rPr>
            </w:pPr>
          </w:p>
        </w:tc>
        <w:tc>
          <w:tcPr>
            <w:tcW w:w="10206" w:type="dxa"/>
            <w:tcBorders>
              <w:top w:val="single" w:sz="4" w:space="0" w:color="auto"/>
              <w:left w:val="single" w:sz="4" w:space="0" w:color="auto"/>
              <w:bottom w:val="single" w:sz="4" w:space="0" w:color="auto"/>
              <w:right w:val="single" w:sz="4" w:space="0" w:color="auto"/>
            </w:tcBorders>
          </w:tcPr>
          <w:p w14:paraId="1E5E7966" w14:textId="79C473D3" w:rsidR="00FA6090" w:rsidRPr="00E51DDE" w:rsidRDefault="00FA6090" w:rsidP="0031178D">
            <w:pPr>
              <w:rPr>
                <w:rFonts w:ascii="Arial" w:hAnsi="Arial" w:cs="Arial"/>
                <w:color w:val="FFFFFF" w:themeColor="background1"/>
              </w:rPr>
            </w:pPr>
          </w:p>
          <w:p w14:paraId="7B805134" w14:textId="77777777" w:rsidR="00FA6090" w:rsidRPr="00E51DDE" w:rsidRDefault="00FA6090" w:rsidP="0031178D">
            <w:pPr>
              <w:rPr>
                <w:rFonts w:ascii="Arial" w:hAnsi="Arial" w:cs="Arial"/>
                <w:color w:val="FFFFFF" w:themeColor="background1"/>
              </w:rPr>
            </w:pPr>
          </w:p>
          <w:p w14:paraId="7939E41D" w14:textId="60807884" w:rsidR="00FA6090" w:rsidRPr="00E51DDE" w:rsidRDefault="00FA6090" w:rsidP="0031178D">
            <w:pPr>
              <w:rPr>
                <w:rFonts w:ascii="Arial" w:hAnsi="Arial" w:cs="Arial"/>
                <w:color w:val="FFFFFF" w:themeColor="background1"/>
              </w:rPr>
            </w:pPr>
          </w:p>
        </w:tc>
      </w:tr>
      <w:tr w:rsidR="00FA6090" w:rsidRPr="00E51DDE" w14:paraId="62AF5B7C"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7BA09BB0" w14:textId="6FAD748D"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5</w:t>
            </w:r>
          </w:p>
        </w:tc>
        <w:tc>
          <w:tcPr>
            <w:tcW w:w="10206" w:type="dxa"/>
            <w:tcBorders>
              <w:top w:val="single" w:sz="4" w:space="0" w:color="auto"/>
              <w:left w:val="single" w:sz="4" w:space="0" w:color="auto"/>
              <w:bottom w:val="single" w:sz="4" w:space="0" w:color="auto"/>
              <w:right w:val="single" w:sz="4" w:space="0" w:color="auto"/>
            </w:tcBorders>
            <w:shd w:val="clear" w:color="auto" w:fill="7030A0"/>
            <w:hideMark/>
          </w:tcPr>
          <w:p w14:paraId="3B2DAF6A" w14:textId="39219B12" w:rsidR="00FA6090" w:rsidRPr="00E51DDE" w:rsidRDefault="00FA6090" w:rsidP="00FA6090">
            <w:pPr>
              <w:rPr>
                <w:rFonts w:ascii="Arial" w:hAnsi="Arial" w:cs="Arial"/>
                <w:b/>
                <w:bCs/>
              </w:rPr>
            </w:pPr>
            <w:r w:rsidRPr="00E51DDE">
              <w:rPr>
                <w:rFonts w:ascii="Arial" w:hAnsi="Arial" w:cs="Arial"/>
                <w:b/>
                <w:bCs/>
                <w:color w:val="FFFFFF" w:themeColor="background1"/>
              </w:rPr>
              <w:t>Please describe the governance arrangements within your organisation</w:t>
            </w:r>
            <w:r w:rsidR="00704F32">
              <w:rPr>
                <w:rFonts w:ascii="Arial" w:hAnsi="Arial" w:cs="Arial"/>
                <w:b/>
                <w:bCs/>
                <w:color w:val="FFFFFF" w:themeColor="background1"/>
              </w:rPr>
              <w:t xml:space="preserve"> and detail </w:t>
            </w:r>
            <w:r w:rsidR="00704F32" w:rsidRPr="00E51DDE">
              <w:rPr>
                <w:rFonts w:ascii="Arial" w:hAnsi="Arial" w:cs="Arial"/>
                <w:b/>
                <w:bCs/>
                <w:color w:val="FFFFFF" w:themeColor="background1"/>
              </w:rPr>
              <w:t xml:space="preserve">how will you mitigate any organisational risks/ capacity issues that may arise down the line? Please consider the potential scale of delivery required when answering this question. </w:t>
            </w:r>
            <w:r w:rsidRPr="00E51DDE">
              <w:rPr>
                <w:rFonts w:ascii="Arial" w:hAnsi="Arial" w:cs="Arial"/>
                <w:b/>
                <w:bCs/>
                <w:color w:val="FFFFFF" w:themeColor="background1"/>
              </w:rPr>
              <w:t>(Max 400 words).</w:t>
            </w:r>
          </w:p>
        </w:tc>
      </w:tr>
      <w:tr w:rsidR="00FA6090" w:rsidRPr="00E51DDE" w14:paraId="4F56349A" w14:textId="77777777" w:rsidTr="00FA6090">
        <w:tc>
          <w:tcPr>
            <w:tcW w:w="421" w:type="dxa"/>
            <w:tcBorders>
              <w:top w:val="single" w:sz="4" w:space="0" w:color="auto"/>
              <w:left w:val="single" w:sz="4" w:space="0" w:color="auto"/>
              <w:bottom w:val="single" w:sz="4" w:space="0" w:color="auto"/>
              <w:right w:val="single" w:sz="4" w:space="0" w:color="auto"/>
            </w:tcBorders>
          </w:tcPr>
          <w:p w14:paraId="1AAE4857" w14:textId="77777777" w:rsidR="00FA6090" w:rsidRPr="00E51DDE" w:rsidRDefault="00FA6090">
            <w:pPr>
              <w:pStyle w:val="ListParagraph"/>
              <w:rPr>
                <w:rFonts w:ascii="Arial" w:hAnsi="Arial" w:cs="Arial"/>
                <w:lang w:eastAsia="en-US"/>
              </w:rPr>
            </w:pPr>
          </w:p>
        </w:tc>
        <w:tc>
          <w:tcPr>
            <w:tcW w:w="10206" w:type="dxa"/>
            <w:tcBorders>
              <w:top w:val="single" w:sz="4" w:space="0" w:color="auto"/>
              <w:left w:val="single" w:sz="4" w:space="0" w:color="auto"/>
              <w:bottom w:val="single" w:sz="4" w:space="0" w:color="auto"/>
              <w:right w:val="single" w:sz="4" w:space="0" w:color="auto"/>
            </w:tcBorders>
          </w:tcPr>
          <w:p w14:paraId="7C55860D" w14:textId="5B81B94B" w:rsidR="00FA6090" w:rsidRPr="00E51DDE" w:rsidRDefault="00FA6090">
            <w:pPr>
              <w:pStyle w:val="ListParagraph"/>
              <w:rPr>
                <w:rFonts w:ascii="Arial" w:hAnsi="Arial" w:cs="Arial"/>
                <w:lang w:eastAsia="en-US"/>
              </w:rPr>
            </w:pPr>
          </w:p>
          <w:p w14:paraId="29B25B13" w14:textId="3AF5A518" w:rsidR="00FA6090" w:rsidRPr="00E51DDE" w:rsidRDefault="00FA6090" w:rsidP="67FE96B4">
            <w:pPr>
              <w:rPr>
                <w:rFonts w:ascii="Arial" w:hAnsi="Arial" w:cs="Arial"/>
              </w:rPr>
            </w:pPr>
          </w:p>
          <w:p w14:paraId="1770E06B" w14:textId="77777777" w:rsidR="00FA6090" w:rsidRPr="00E51DDE" w:rsidRDefault="00FA6090" w:rsidP="00056E9C">
            <w:pPr>
              <w:rPr>
                <w:rFonts w:ascii="Arial" w:hAnsi="Arial" w:cs="Arial"/>
              </w:rPr>
            </w:pPr>
          </w:p>
          <w:p w14:paraId="6EE12BB2" w14:textId="77777777" w:rsidR="00FA6090" w:rsidRPr="00E51DDE" w:rsidRDefault="00FA6090" w:rsidP="00EE5186">
            <w:pPr>
              <w:rPr>
                <w:rFonts w:ascii="Arial" w:hAnsi="Arial" w:cs="Arial"/>
              </w:rPr>
            </w:pPr>
          </w:p>
        </w:tc>
      </w:tr>
      <w:tr w:rsidR="00FA6090" w:rsidRPr="00E51DDE" w14:paraId="6E6DDAE7"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1F83D99E" w14:textId="7D92560A"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6</w:t>
            </w:r>
          </w:p>
        </w:tc>
        <w:tc>
          <w:tcPr>
            <w:tcW w:w="10206" w:type="dxa"/>
            <w:tcBorders>
              <w:top w:val="single" w:sz="4" w:space="0" w:color="auto"/>
              <w:left w:val="single" w:sz="4" w:space="0" w:color="auto"/>
              <w:bottom w:val="single" w:sz="4" w:space="0" w:color="auto"/>
              <w:right w:val="single" w:sz="4" w:space="0" w:color="auto"/>
            </w:tcBorders>
            <w:shd w:val="clear" w:color="auto" w:fill="7030A0"/>
            <w:hideMark/>
          </w:tcPr>
          <w:p w14:paraId="25A60DD8" w14:textId="19D54B92" w:rsidR="00FA6090" w:rsidRPr="00E51DDE" w:rsidRDefault="00FA6090" w:rsidP="00FA6090">
            <w:pPr>
              <w:rPr>
                <w:rFonts w:ascii="Arial" w:hAnsi="Arial" w:cs="Arial"/>
                <w:b/>
                <w:bCs/>
                <w:color w:val="FFFFFF" w:themeColor="background1"/>
              </w:rPr>
            </w:pPr>
            <w:r w:rsidRPr="00E51DDE">
              <w:rPr>
                <w:rFonts w:ascii="Arial" w:hAnsi="Arial" w:cs="Arial"/>
                <w:b/>
                <w:bCs/>
                <w:color w:val="FFFFFF" w:themeColor="background1"/>
              </w:rPr>
              <w:t>Please outline how outcomes will be captured, monitored and evaluated (Max 500 words).</w:t>
            </w:r>
          </w:p>
        </w:tc>
      </w:tr>
      <w:tr w:rsidR="00FA6090" w:rsidRPr="00E51DDE" w14:paraId="2D18E568" w14:textId="77777777" w:rsidTr="00FA6090">
        <w:tc>
          <w:tcPr>
            <w:tcW w:w="421" w:type="dxa"/>
            <w:tcBorders>
              <w:top w:val="single" w:sz="4" w:space="0" w:color="auto"/>
              <w:left w:val="single" w:sz="4" w:space="0" w:color="auto"/>
              <w:bottom w:val="single" w:sz="4" w:space="0" w:color="auto"/>
              <w:right w:val="single" w:sz="4" w:space="0" w:color="auto"/>
            </w:tcBorders>
          </w:tcPr>
          <w:p w14:paraId="5B933635" w14:textId="77777777" w:rsidR="00FA6090" w:rsidRPr="00E51DDE" w:rsidRDefault="00FA6090">
            <w:pPr>
              <w:rPr>
                <w:rFonts w:ascii="Arial" w:hAnsi="Arial" w:cs="Arial"/>
              </w:rPr>
            </w:pPr>
          </w:p>
        </w:tc>
        <w:tc>
          <w:tcPr>
            <w:tcW w:w="10206" w:type="dxa"/>
            <w:tcBorders>
              <w:top w:val="single" w:sz="4" w:space="0" w:color="auto"/>
              <w:left w:val="single" w:sz="4" w:space="0" w:color="auto"/>
              <w:bottom w:val="single" w:sz="4" w:space="0" w:color="auto"/>
              <w:right w:val="single" w:sz="4" w:space="0" w:color="auto"/>
            </w:tcBorders>
          </w:tcPr>
          <w:p w14:paraId="0773BC0B" w14:textId="20403DE5" w:rsidR="00FA6090" w:rsidRPr="00E51DDE" w:rsidRDefault="00FA6090">
            <w:pPr>
              <w:rPr>
                <w:rFonts w:ascii="Arial" w:hAnsi="Arial" w:cs="Arial"/>
              </w:rPr>
            </w:pPr>
          </w:p>
          <w:p w14:paraId="65F30056" w14:textId="77777777" w:rsidR="00FA6090" w:rsidRPr="00E51DDE" w:rsidRDefault="00FA6090">
            <w:pPr>
              <w:rPr>
                <w:rFonts w:ascii="Arial" w:hAnsi="Arial" w:cs="Arial"/>
              </w:rPr>
            </w:pPr>
          </w:p>
          <w:p w14:paraId="1458C8B8" w14:textId="77777777" w:rsidR="00FA6090" w:rsidRPr="00E51DDE" w:rsidRDefault="00FA6090">
            <w:pPr>
              <w:rPr>
                <w:rFonts w:ascii="Arial" w:hAnsi="Arial" w:cs="Arial"/>
              </w:rPr>
            </w:pPr>
          </w:p>
        </w:tc>
      </w:tr>
      <w:tr w:rsidR="00FA6090" w:rsidRPr="00E51DDE" w14:paraId="296AA7AB" w14:textId="77777777" w:rsidTr="00FA6090">
        <w:tc>
          <w:tcPr>
            <w:tcW w:w="421" w:type="dxa"/>
            <w:tcBorders>
              <w:top w:val="single" w:sz="4" w:space="0" w:color="auto"/>
              <w:left w:val="single" w:sz="4" w:space="0" w:color="auto"/>
              <w:bottom w:val="single" w:sz="4" w:space="0" w:color="auto"/>
              <w:right w:val="single" w:sz="4" w:space="0" w:color="auto"/>
            </w:tcBorders>
            <w:shd w:val="clear" w:color="auto" w:fill="7030A0"/>
          </w:tcPr>
          <w:p w14:paraId="7F61FF8D" w14:textId="0EA78B38" w:rsidR="00FA6090" w:rsidRPr="00E51DDE" w:rsidRDefault="00704F32" w:rsidP="00FA6090">
            <w:pPr>
              <w:rPr>
                <w:rFonts w:ascii="Arial" w:hAnsi="Arial" w:cs="Arial"/>
                <w:b/>
                <w:bCs/>
                <w:color w:val="FFFFFF" w:themeColor="background1"/>
              </w:rPr>
            </w:pPr>
            <w:r>
              <w:rPr>
                <w:rFonts w:ascii="Arial" w:hAnsi="Arial" w:cs="Arial"/>
                <w:b/>
                <w:bCs/>
                <w:color w:val="FFFFFF" w:themeColor="background1"/>
              </w:rPr>
              <w:t>7</w:t>
            </w:r>
          </w:p>
        </w:tc>
        <w:tc>
          <w:tcPr>
            <w:tcW w:w="10206" w:type="dxa"/>
            <w:tcBorders>
              <w:top w:val="single" w:sz="4" w:space="0" w:color="auto"/>
              <w:left w:val="single" w:sz="4" w:space="0" w:color="auto"/>
              <w:bottom w:val="single" w:sz="4" w:space="0" w:color="auto"/>
              <w:right w:val="single" w:sz="4" w:space="0" w:color="auto"/>
            </w:tcBorders>
            <w:shd w:val="clear" w:color="auto" w:fill="7030A0"/>
            <w:hideMark/>
          </w:tcPr>
          <w:p w14:paraId="30AE4A71" w14:textId="747E6B9B" w:rsidR="00FA6090" w:rsidRPr="00E51DDE" w:rsidRDefault="00FA6090" w:rsidP="00FA6090">
            <w:pPr>
              <w:rPr>
                <w:rFonts w:ascii="Arial" w:hAnsi="Arial" w:cs="Arial"/>
                <w:b/>
                <w:bCs/>
              </w:rPr>
            </w:pPr>
            <w:r w:rsidRPr="00E51DDE">
              <w:rPr>
                <w:rFonts w:ascii="Arial" w:hAnsi="Arial" w:cs="Arial"/>
                <w:b/>
                <w:bCs/>
                <w:color w:val="FFFFFF" w:themeColor="background1"/>
              </w:rPr>
              <w:t xml:space="preserve">Please provide a financial breakdown of your delivery model for the duration of the programme as described in question </w:t>
            </w:r>
            <w:r w:rsidR="00704F32">
              <w:rPr>
                <w:rFonts w:ascii="Arial" w:hAnsi="Arial" w:cs="Arial"/>
                <w:b/>
                <w:bCs/>
                <w:color w:val="FFFFFF" w:themeColor="background1"/>
              </w:rPr>
              <w:t>2</w:t>
            </w:r>
            <w:r w:rsidRPr="00E51DDE">
              <w:rPr>
                <w:rFonts w:ascii="Arial" w:hAnsi="Arial" w:cs="Arial"/>
                <w:b/>
                <w:bCs/>
                <w:color w:val="FFFFFF" w:themeColor="background1"/>
              </w:rPr>
              <w:t>.</w:t>
            </w:r>
          </w:p>
        </w:tc>
      </w:tr>
      <w:tr w:rsidR="00FA6090" w:rsidRPr="00E51DDE" w14:paraId="01C918D3" w14:textId="77777777" w:rsidTr="00FA6090">
        <w:tc>
          <w:tcPr>
            <w:tcW w:w="421" w:type="dxa"/>
            <w:tcBorders>
              <w:top w:val="single" w:sz="4" w:space="0" w:color="auto"/>
              <w:left w:val="single" w:sz="4" w:space="0" w:color="auto"/>
              <w:bottom w:val="single" w:sz="4" w:space="0" w:color="auto"/>
              <w:right w:val="single" w:sz="4" w:space="0" w:color="auto"/>
            </w:tcBorders>
          </w:tcPr>
          <w:p w14:paraId="22F6F9DE" w14:textId="77777777" w:rsidR="00FA6090" w:rsidRPr="00E51DDE" w:rsidRDefault="00FA6090">
            <w:pPr>
              <w:rPr>
                <w:rFonts w:ascii="Arial" w:hAnsi="Arial" w:cs="Arial"/>
              </w:rPr>
            </w:pPr>
          </w:p>
        </w:tc>
        <w:tc>
          <w:tcPr>
            <w:tcW w:w="10206" w:type="dxa"/>
            <w:tcBorders>
              <w:top w:val="single" w:sz="4" w:space="0" w:color="auto"/>
              <w:left w:val="single" w:sz="4" w:space="0" w:color="auto"/>
              <w:bottom w:val="single" w:sz="4" w:space="0" w:color="auto"/>
              <w:right w:val="single" w:sz="4" w:space="0" w:color="auto"/>
            </w:tcBorders>
          </w:tcPr>
          <w:p w14:paraId="7BAF240F" w14:textId="6D95B2BD" w:rsidR="00FA6090" w:rsidRPr="00E51DDE" w:rsidRDefault="00FA6090">
            <w:pPr>
              <w:rPr>
                <w:rFonts w:ascii="Arial" w:hAnsi="Arial" w:cs="Arial"/>
              </w:rPr>
            </w:pPr>
          </w:p>
          <w:p w14:paraId="2AC9A23C" w14:textId="77777777" w:rsidR="00FA6090" w:rsidRPr="00E51DDE" w:rsidRDefault="00FA6090">
            <w:pPr>
              <w:rPr>
                <w:rFonts w:ascii="Arial" w:hAnsi="Arial" w:cs="Arial"/>
              </w:rPr>
            </w:pPr>
          </w:p>
          <w:p w14:paraId="1461AA25" w14:textId="77777777" w:rsidR="00FA6090" w:rsidRPr="00E51DDE" w:rsidRDefault="00FA6090">
            <w:pPr>
              <w:rPr>
                <w:rFonts w:ascii="Arial" w:hAnsi="Arial" w:cs="Arial"/>
              </w:rPr>
            </w:pPr>
          </w:p>
        </w:tc>
      </w:tr>
    </w:tbl>
    <w:p w14:paraId="34629B18" w14:textId="1558DCA1" w:rsidR="46C19C52" w:rsidRPr="00BC02C4" w:rsidRDefault="46C19C52" w:rsidP="00E51DDE">
      <w:pPr>
        <w:pStyle w:val="Heading1"/>
        <w:rPr>
          <w:rFonts w:ascii="Arial" w:hAnsi="Arial" w:cs="Arial"/>
          <w:color w:val="7030A0"/>
          <w:sz w:val="10"/>
          <w:szCs w:val="10"/>
        </w:rPr>
      </w:pPr>
    </w:p>
    <w:p w14:paraId="50069003" w14:textId="66736FE2" w:rsidR="00D71DFB" w:rsidRPr="00E51DDE" w:rsidRDefault="00E51DDE" w:rsidP="00E51DDE">
      <w:pPr>
        <w:pStyle w:val="Heading1"/>
        <w:rPr>
          <w:rFonts w:ascii="Arial" w:hAnsi="Arial" w:cs="Arial"/>
          <w:color w:val="7030A0"/>
        </w:rPr>
      </w:pPr>
      <w:r w:rsidRPr="00E51DDE">
        <w:rPr>
          <w:rFonts w:ascii="Arial" w:hAnsi="Arial" w:cs="Arial"/>
          <w:color w:val="7030A0"/>
        </w:rPr>
        <w:t>DECLARATION</w:t>
      </w:r>
    </w:p>
    <w:p w14:paraId="3BEE8A7F" w14:textId="77777777" w:rsidR="00581BCB" w:rsidRPr="00E51DDE" w:rsidRDefault="00581BCB" w:rsidP="00581BCB">
      <w:pPr>
        <w:rPr>
          <w:rFonts w:ascii="Arial" w:hAnsi="Arial" w:cs="Arial"/>
        </w:rPr>
      </w:pPr>
    </w:p>
    <w:tbl>
      <w:tblPr>
        <w:tblStyle w:val="TableGrid"/>
        <w:tblW w:w="10627" w:type="dxa"/>
        <w:tblLook w:val="04A0" w:firstRow="1" w:lastRow="0" w:firstColumn="1" w:lastColumn="0" w:noHBand="0" w:noVBand="1"/>
      </w:tblPr>
      <w:tblGrid>
        <w:gridCol w:w="1838"/>
        <w:gridCol w:w="8789"/>
      </w:tblGrid>
      <w:tr w:rsidR="00581BCB" w:rsidRPr="00E51DDE" w14:paraId="010D211C"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49440493" w14:textId="6B4F0516" w:rsidR="00581BCB" w:rsidRPr="00E51DDE" w:rsidRDefault="00581BCB">
            <w:pPr>
              <w:tabs>
                <w:tab w:val="left" w:pos="1273"/>
              </w:tabs>
              <w:rPr>
                <w:rFonts w:ascii="Arial" w:hAnsi="Arial" w:cs="Arial"/>
                <w:b/>
                <w:bCs/>
              </w:rPr>
            </w:pPr>
            <w:r w:rsidRPr="00E51DDE">
              <w:rPr>
                <w:rFonts w:ascii="Arial" w:hAnsi="Arial" w:cs="Arial"/>
                <w:b/>
                <w:bCs/>
                <w:color w:val="FFFFFF" w:themeColor="background1"/>
              </w:rPr>
              <w:t>Name</w:t>
            </w:r>
          </w:p>
        </w:tc>
        <w:tc>
          <w:tcPr>
            <w:tcW w:w="8789" w:type="dxa"/>
            <w:tcBorders>
              <w:top w:val="single" w:sz="4" w:space="0" w:color="auto"/>
              <w:left w:val="single" w:sz="4" w:space="0" w:color="auto"/>
              <w:bottom w:val="single" w:sz="4" w:space="0" w:color="auto"/>
              <w:right w:val="single" w:sz="4" w:space="0" w:color="auto"/>
            </w:tcBorders>
          </w:tcPr>
          <w:p w14:paraId="51705E75" w14:textId="77777777" w:rsidR="00581BCB" w:rsidRPr="00E51DDE" w:rsidRDefault="00581BCB">
            <w:pPr>
              <w:rPr>
                <w:rFonts w:ascii="Arial" w:hAnsi="Arial" w:cs="Arial"/>
              </w:rPr>
            </w:pPr>
          </w:p>
          <w:p w14:paraId="5EE48D49" w14:textId="1F583A5C" w:rsidR="00581BCB" w:rsidRPr="00E51DDE" w:rsidRDefault="00581BCB">
            <w:pPr>
              <w:rPr>
                <w:rFonts w:ascii="Arial" w:hAnsi="Arial" w:cs="Arial"/>
              </w:rPr>
            </w:pPr>
          </w:p>
        </w:tc>
      </w:tr>
      <w:tr w:rsidR="00581BCB" w:rsidRPr="00E51DDE" w14:paraId="3AF6BA62"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6FBBDEC0" w14:textId="4C768E30" w:rsidR="00581BCB" w:rsidRPr="00E51DDE" w:rsidRDefault="00581BCB">
            <w:pPr>
              <w:rPr>
                <w:rFonts w:ascii="Arial" w:hAnsi="Arial" w:cs="Arial"/>
                <w:b/>
                <w:bCs/>
                <w:color w:val="FFFFFF" w:themeColor="background1"/>
              </w:rPr>
            </w:pPr>
            <w:r w:rsidRPr="00E51DDE">
              <w:rPr>
                <w:rFonts w:ascii="Arial" w:hAnsi="Arial" w:cs="Arial"/>
                <w:b/>
                <w:bCs/>
                <w:color w:val="FFFFFF" w:themeColor="background1"/>
              </w:rPr>
              <w:t>Title</w:t>
            </w:r>
          </w:p>
        </w:tc>
        <w:tc>
          <w:tcPr>
            <w:tcW w:w="8789" w:type="dxa"/>
            <w:tcBorders>
              <w:top w:val="single" w:sz="4" w:space="0" w:color="auto"/>
              <w:left w:val="single" w:sz="4" w:space="0" w:color="auto"/>
              <w:bottom w:val="single" w:sz="4" w:space="0" w:color="auto"/>
              <w:right w:val="single" w:sz="4" w:space="0" w:color="auto"/>
            </w:tcBorders>
          </w:tcPr>
          <w:p w14:paraId="6B671005" w14:textId="77777777" w:rsidR="00581BCB" w:rsidRPr="00E51DDE" w:rsidRDefault="66CB320A">
            <w:pPr>
              <w:rPr>
                <w:rFonts w:ascii="Arial" w:hAnsi="Arial" w:cs="Arial"/>
              </w:rPr>
            </w:pPr>
            <w:r w:rsidRPr="00E51DDE">
              <w:rPr>
                <w:rFonts w:ascii="Arial" w:hAnsi="Arial" w:cs="Arial"/>
              </w:rPr>
              <w:t xml:space="preserve"> </w:t>
            </w:r>
          </w:p>
          <w:p w14:paraId="383A986F" w14:textId="6A216CCF" w:rsidR="00B22FC1" w:rsidRPr="00E51DDE" w:rsidRDefault="00B22FC1">
            <w:pPr>
              <w:rPr>
                <w:rFonts w:ascii="Arial" w:hAnsi="Arial" w:cs="Arial"/>
              </w:rPr>
            </w:pPr>
          </w:p>
        </w:tc>
      </w:tr>
      <w:tr w:rsidR="00581BCB" w:rsidRPr="00E51DDE" w14:paraId="36A01E9D"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26591633" w14:textId="19577D81" w:rsidR="00581BCB" w:rsidRPr="00E51DDE" w:rsidRDefault="009E75AB">
            <w:pPr>
              <w:rPr>
                <w:rFonts w:ascii="Arial" w:hAnsi="Arial" w:cs="Arial"/>
                <w:b/>
                <w:bCs/>
                <w:color w:val="FFFFFF" w:themeColor="background1"/>
              </w:rPr>
            </w:pPr>
            <w:r w:rsidRPr="00E51DDE">
              <w:rPr>
                <w:rFonts w:ascii="Arial" w:hAnsi="Arial" w:cs="Arial"/>
                <w:b/>
                <w:bCs/>
                <w:color w:val="FFFFFF" w:themeColor="background1"/>
              </w:rPr>
              <w:t xml:space="preserve">Organisation </w:t>
            </w:r>
          </w:p>
        </w:tc>
        <w:tc>
          <w:tcPr>
            <w:tcW w:w="8789" w:type="dxa"/>
            <w:tcBorders>
              <w:top w:val="single" w:sz="4" w:space="0" w:color="auto"/>
              <w:left w:val="single" w:sz="4" w:space="0" w:color="auto"/>
              <w:bottom w:val="single" w:sz="4" w:space="0" w:color="auto"/>
              <w:right w:val="single" w:sz="4" w:space="0" w:color="auto"/>
            </w:tcBorders>
          </w:tcPr>
          <w:p w14:paraId="42B558C7" w14:textId="77777777" w:rsidR="00581BCB" w:rsidRPr="00E51DDE" w:rsidRDefault="00581BCB">
            <w:pPr>
              <w:rPr>
                <w:rFonts w:ascii="Arial" w:hAnsi="Arial" w:cs="Arial"/>
              </w:rPr>
            </w:pPr>
          </w:p>
          <w:p w14:paraId="421B9140" w14:textId="7134E270" w:rsidR="00581BCB" w:rsidRPr="00E51DDE" w:rsidRDefault="00581BCB">
            <w:pPr>
              <w:rPr>
                <w:rFonts w:ascii="Arial" w:hAnsi="Arial" w:cs="Arial"/>
              </w:rPr>
            </w:pPr>
          </w:p>
        </w:tc>
      </w:tr>
      <w:tr w:rsidR="004E4A6B" w:rsidRPr="00E51DDE" w14:paraId="49CF7AD5"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tcPr>
          <w:p w14:paraId="2AEA7C9B" w14:textId="77777777" w:rsidR="004E4A6B" w:rsidRPr="00E51DDE" w:rsidRDefault="009E75AB">
            <w:pPr>
              <w:rPr>
                <w:rFonts w:ascii="Arial" w:hAnsi="Arial" w:cs="Arial"/>
                <w:b/>
                <w:bCs/>
                <w:color w:val="FFFFFF" w:themeColor="background1"/>
              </w:rPr>
            </w:pPr>
            <w:r w:rsidRPr="00E51DDE">
              <w:rPr>
                <w:rFonts w:ascii="Arial" w:hAnsi="Arial" w:cs="Arial"/>
                <w:b/>
                <w:bCs/>
                <w:color w:val="FFFFFF" w:themeColor="background1"/>
              </w:rPr>
              <w:t>Signature</w:t>
            </w:r>
          </w:p>
          <w:p w14:paraId="50210913" w14:textId="51830883" w:rsidR="009E75AB" w:rsidRPr="00E51DDE" w:rsidRDefault="009E75AB">
            <w:pPr>
              <w:rPr>
                <w:rFonts w:ascii="Arial" w:hAnsi="Arial" w:cs="Arial"/>
                <w:b/>
                <w:bCs/>
                <w:color w:val="FFFFFF" w:themeColor="background1"/>
              </w:rPr>
            </w:pPr>
          </w:p>
        </w:tc>
        <w:tc>
          <w:tcPr>
            <w:tcW w:w="8789" w:type="dxa"/>
            <w:tcBorders>
              <w:top w:val="single" w:sz="4" w:space="0" w:color="auto"/>
              <w:left w:val="single" w:sz="4" w:space="0" w:color="auto"/>
              <w:bottom w:val="single" w:sz="4" w:space="0" w:color="auto"/>
              <w:right w:val="single" w:sz="4" w:space="0" w:color="auto"/>
            </w:tcBorders>
          </w:tcPr>
          <w:p w14:paraId="1E65FE0A" w14:textId="776B7A04" w:rsidR="004E4A6B" w:rsidRPr="00E51DDE" w:rsidRDefault="004E4A6B" w:rsidP="46C19C52">
            <w:pPr>
              <w:rPr>
                <w:rFonts w:ascii="Arial" w:hAnsi="Arial" w:cs="Arial"/>
              </w:rPr>
            </w:pPr>
          </w:p>
        </w:tc>
      </w:tr>
      <w:tr w:rsidR="00581BCB" w:rsidRPr="00E51DDE" w14:paraId="49EE040F"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37C3491F" w14:textId="1F8B74FD" w:rsidR="00581BCB" w:rsidRPr="00E51DDE" w:rsidRDefault="00581BCB">
            <w:pPr>
              <w:rPr>
                <w:rFonts w:ascii="Arial" w:hAnsi="Arial" w:cs="Arial"/>
                <w:b/>
                <w:bCs/>
                <w:color w:val="FFFFFF" w:themeColor="background1"/>
              </w:rPr>
            </w:pPr>
            <w:r w:rsidRPr="00E51DDE">
              <w:rPr>
                <w:rFonts w:ascii="Arial" w:hAnsi="Arial" w:cs="Arial"/>
                <w:b/>
                <w:bCs/>
                <w:color w:val="FFFFFF" w:themeColor="background1"/>
              </w:rPr>
              <w:t>Name</w:t>
            </w:r>
          </w:p>
        </w:tc>
        <w:tc>
          <w:tcPr>
            <w:tcW w:w="8789" w:type="dxa"/>
            <w:tcBorders>
              <w:top w:val="single" w:sz="4" w:space="0" w:color="auto"/>
              <w:left w:val="single" w:sz="4" w:space="0" w:color="auto"/>
              <w:bottom w:val="single" w:sz="4" w:space="0" w:color="auto"/>
              <w:right w:val="single" w:sz="4" w:space="0" w:color="auto"/>
            </w:tcBorders>
          </w:tcPr>
          <w:p w14:paraId="59D90D2A" w14:textId="77777777" w:rsidR="00581BCB" w:rsidRPr="00E51DDE" w:rsidRDefault="00581BCB">
            <w:pPr>
              <w:rPr>
                <w:rFonts w:ascii="Arial" w:hAnsi="Arial" w:cs="Arial"/>
              </w:rPr>
            </w:pPr>
          </w:p>
          <w:p w14:paraId="76DAFB77" w14:textId="77777777" w:rsidR="00581BCB" w:rsidRPr="00E51DDE" w:rsidRDefault="00581BCB">
            <w:pPr>
              <w:rPr>
                <w:rFonts w:ascii="Arial" w:hAnsi="Arial" w:cs="Arial"/>
              </w:rPr>
            </w:pPr>
          </w:p>
        </w:tc>
      </w:tr>
      <w:tr w:rsidR="00581BCB" w:rsidRPr="00E51DDE" w14:paraId="524301F4"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hideMark/>
          </w:tcPr>
          <w:p w14:paraId="4B1E88CB" w14:textId="4413D697" w:rsidR="00581BCB" w:rsidRPr="00E51DDE" w:rsidRDefault="00581BCB">
            <w:pPr>
              <w:rPr>
                <w:rFonts w:ascii="Arial" w:hAnsi="Arial" w:cs="Arial"/>
                <w:b/>
                <w:bCs/>
                <w:color w:val="FFFFFF" w:themeColor="background1"/>
              </w:rPr>
            </w:pPr>
            <w:r w:rsidRPr="00E51DDE">
              <w:rPr>
                <w:rFonts w:ascii="Arial" w:hAnsi="Arial" w:cs="Arial"/>
                <w:b/>
                <w:bCs/>
                <w:color w:val="FFFFFF" w:themeColor="background1"/>
              </w:rPr>
              <w:t>Title</w:t>
            </w:r>
          </w:p>
        </w:tc>
        <w:tc>
          <w:tcPr>
            <w:tcW w:w="8789" w:type="dxa"/>
            <w:tcBorders>
              <w:top w:val="single" w:sz="4" w:space="0" w:color="auto"/>
              <w:left w:val="single" w:sz="4" w:space="0" w:color="auto"/>
              <w:bottom w:val="single" w:sz="4" w:space="0" w:color="auto"/>
              <w:right w:val="single" w:sz="4" w:space="0" w:color="auto"/>
            </w:tcBorders>
          </w:tcPr>
          <w:p w14:paraId="6D72A950" w14:textId="77777777" w:rsidR="00581BCB" w:rsidRPr="00E51DDE" w:rsidRDefault="00581BCB">
            <w:pPr>
              <w:rPr>
                <w:rFonts w:ascii="Arial" w:hAnsi="Arial" w:cs="Arial"/>
              </w:rPr>
            </w:pPr>
          </w:p>
          <w:p w14:paraId="62D64C89" w14:textId="77777777" w:rsidR="00581BCB" w:rsidRPr="00E51DDE" w:rsidRDefault="00581BCB">
            <w:pPr>
              <w:rPr>
                <w:rFonts w:ascii="Arial" w:hAnsi="Arial" w:cs="Arial"/>
              </w:rPr>
            </w:pPr>
          </w:p>
        </w:tc>
      </w:tr>
      <w:tr w:rsidR="00A246BE" w:rsidRPr="00E51DDE" w14:paraId="2D830E0B"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tcPr>
          <w:p w14:paraId="6833C567" w14:textId="4392FE1B" w:rsidR="00A246BE" w:rsidRPr="00E51DDE" w:rsidRDefault="00A246BE" w:rsidP="00A246BE">
            <w:pPr>
              <w:rPr>
                <w:rFonts w:ascii="Arial" w:hAnsi="Arial" w:cs="Arial"/>
                <w:b/>
                <w:bCs/>
                <w:color w:val="FFFFFF" w:themeColor="background1"/>
              </w:rPr>
            </w:pPr>
            <w:r w:rsidRPr="00E51DDE">
              <w:rPr>
                <w:rFonts w:ascii="Arial" w:hAnsi="Arial" w:cs="Arial"/>
                <w:b/>
                <w:bCs/>
                <w:color w:val="FFFFFF" w:themeColor="background1"/>
              </w:rPr>
              <w:t xml:space="preserve">Organisation </w:t>
            </w:r>
          </w:p>
        </w:tc>
        <w:tc>
          <w:tcPr>
            <w:tcW w:w="8789" w:type="dxa"/>
            <w:tcBorders>
              <w:top w:val="single" w:sz="4" w:space="0" w:color="auto"/>
              <w:left w:val="single" w:sz="4" w:space="0" w:color="auto"/>
              <w:bottom w:val="single" w:sz="4" w:space="0" w:color="auto"/>
              <w:right w:val="single" w:sz="4" w:space="0" w:color="auto"/>
            </w:tcBorders>
          </w:tcPr>
          <w:p w14:paraId="792B3D7A" w14:textId="77777777" w:rsidR="00A246BE" w:rsidRPr="00E51DDE" w:rsidRDefault="00A246BE" w:rsidP="00A246BE">
            <w:pPr>
              <w:rPr>
                <w:rFonts w:ascii="Arial" w:hAnsi="Arial" w:cs="Arial"/>
              </w:rPr>
            </w:pPr>
          </w:p>
          <w:p w14:paraId="2528E918" w14:textId="77777777" w:rsidR="00A246BE" w:rsidRPr="00E51DDE" w:rsidRDefault="00A246BE" w:rsidP="00A246BE">
            <w:pPr>
              <w:rPr>
                <w:rFonts w:ascii="Arial" w:hAnsi="Arial" w:cs="Arial"/>
              </w:rPr>
            </w:pPr>
          </w:p>
        </w:tc>
      </w:tr>
      <w:tr w:rsidR="00A246BE" w:rsidRPr="00E51DDE" w14:paraId="20259FA5" w14:textId="77777777" w:rsidTr="00E51DDE">
        <w:tc>
          <w:tcPr>
            <w:tcW w:w="1838" w:type="dxa"/>
            <w:tcBorders>
              <w:top w:val="single" w:sz="4" w:space="0" w:color="auto"/>
              <w:left w:val="single" w:sz="4" w:space="0" w:color="auto"/>
              <w:bottom w:val="single" w:sz="4" w:space="0" w:color="auto"/>
              <w:right w:val="single" w:sz="4" w:space="0" w:color="auto"/>
            </w:tcBorders>
            <w:shd w:val="clear" w:color="auto" w:fill="7030A0"/>
          </w:tcPr>
          <w:p w14:paraId="0AE27233" w14:textId="77777777" w:rsidR="00A246BE" w:rsidRPr="00E51DDE" w:rsidRDefault="00A246BE" w:rsidP="00A246BE">
            <w:pPr>
              <w:rPr>
                <w:rFonts w:ascii="Arial" w:hAnsi="Arial" w:cs="Arial"/>
                <w:b/>
                <w:bCs/>
                <w:color w:val="FFFFFF" w:themeColor="background1"/>
              </w:rPr>
            </w:pPr>
            <w:r w:rsidRPr="00E51DDE">
              <w:rPr>
                <w:rFonts w:ascii="Arial" w:hAnsi="Arial" w:cs="Arial"/>
                <w:b/>
                <w:bCs/>
                <w:color w:val="FFFFFF" w:themeColor="background1"/>
              </w:rPr>
              <w:t>Signature</w:t>
            </w:r>
          </w:p>
          <w:p w14:paraId="17BE8B0C" w14:textId="77777777" w:rsidR="00A246BE" w:rsidRPr="00E51DDE" w:rsidRDefault="00A246BE" w:rsidP="00A246BE">
            <w:pPr>
              <w:rPr>
                <w:rFonts w:ascii="Arial" w:hAnsi="Arial" w:cs="Arial"/>
                <w:b/>
                <w:bCs/>
                <w:color w:val="FFFFFF" w:themeColor="background1"/>
              </w:rPr>
            </w:pPr>
          </w:p>
        </w:tc>
        <w:tc>
          <w:tcPr>
            <w:tcW w:w="8789" w:type="dxa"/>
            <w:tcBorders>
              <w:top w:val="single" w:sz="4" w:space="0" w:color="auto"/>
              <w:left w:val="single" w:sz="4" w:space="0" w:color="auto"/>
              <w:bottom w:val="single" w:sz="4" w:space="0" w:color="auto"/>
              <w:right w:val="single" w:sz="4" w:space="0" w:color="auto"/>
            </w:tcBorders>
          </w:tcPr>
          <w:p w14:paraId="01FD8265" w14:textId="77777777" w:rsidR="00A246BE" w:rsidRDefault="00A246BE" w:rsidP="00A246BE">
            <w:pPr>
              <w:rPr>
                <w:rFonts w:ascii="Arial" w:hAnsi="Arial" w:cs="Arial"/>
              </w:rPr>
            </w:pPr>
          </w:p>
          <w:p w14:paraId="03E9170A" w14:textId="77777777" w:rsidR="00A246BE" w:rsidRPr="00E51DDE" w:rsidRDefault="00A246BE" w:rsidP="00A246BE">
            <w:pPr>
              <w:rPr>
                <w:rFonts w:ascii="Arial" w:hAnsi="Arial" w:cs="Arial"/>
              </w:rPr>
            </w:pPr>
          </w:p>
        </w:tc>
      </w:tr>
    </w:tbl>
    <w:p w14:paraId="687C5E15" w14:textId="77777777" w:rsidR="00581BCB" w:rsidRPr="00BC02C4" w:rsidRDefault="00581BCB" w:rsidP="00581BCB">
      <w:pPr>
        <w:rPr>
          <w:rFonts w:ascii="Arial" w:hAnsi="Arial" w:cs="Arial"/>
          <w:sz w:val="10"/>
          <w:szCs w:val="10"/>
        </w:rPr>
      </w:pPr>
    </w:p>
    <w:sectPr w:rsidR="00581BCB" w:rsidRPr="00BC02C4" w:rsidSect="0068508F">
      <w:headerReference w:type="default" r:id="rId13"/>
      <w:footerReference w:type="default" r:id="rId14"/>
      <w:headerReference w:type="first" r:id="rId15"/>
      <w:pgSz w:w="11900" w:h="16840"/>
      <w:pgMar w:top="1560" w:right="851" w:bottom="1135" w:left="851" w:header="851" w:footer="23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4DA30" w14:textId="77777777" w:rsidR="004D778F" w:rsidRDefault="004D778F" w:rsidP="00A770BC">
      <w:r>
        <w:separator/>
      </w:r>
    </w:p>
  </w:endnote>
  <w:endnote w:type="continuationSeparator" w:id="0">
    <w:p w14:paraId="5B497652" w14:textId="77777777" w:rsidR="004D778F" w:rsidRDefault="004D778F" w:rsidP="00A770BC">
      <w:r>
        <w:continuationSeparator/>
      </w:r>
    </w:p>
  </w:endnote>
  <w:endnote w:type="continuationNotice" w:id="1">
    <w:p w14:paraId="2304BAFD" w14:textId="77777777" w:rsidR="004D778F" w:rsidRDefault="004D77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3EEE2" w14:textId="499FB26C" w:rsidR="00275F04" w:rsidRPr="00B423FE" w:rsidRDefault="00FE5D11" w:rsidP="00275F04">
    <w:pPr>
      <w:pStyle w:val="Footer"/>
    </w:pPr>
    <w:r>
      <w:rPr>
        <w:rStyle w:val="Hyperlink"/>
        <w:sz w:val="20"/>
        <w:szCs w:val="20"/>
      </w:rPr>
      <w:t>1.</w:t>
    </w:r>
    <w:r w:rsidRPr="00FE5D11">
      <w:t xml:space="preserve"> </w:t>
    </w:r>
    <w:hyperlink r:id="rId1" w:history="1">
      <w:r w:rsidRPr="00FE5D11">
        <w:rPr>
          <w:rStyle w:val="Hyperlink"/>
          <w:sz w:val="20"/>
          <w:szCs w:val="20"/>
        </w:rPr>
        <w:t>Respiratory Review 2025/26: Children + young people | Asthma + Lung 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EC74F" w14:textId="77777777" w:rsidR="004D778F" w:rsidRDefault="004D778F" w:rsidP="00A770BC">
      <w:r>
        <w:separator/>
      </w:r>
    </w:p>
  </w:footnote>
  <w:footnote w:type="continuationSeparator" w:id="0">
    <w:p w14:paraId="112EF106" w14:textId="77777777" w:rsidR="004D778F" w:rsidRDefault="004D778F" w:rsidP="00A770BC">
      <w:r>
        <w:continuationSeparator/>
      </w:r>
    </w:p>
  </w:footnote>
  <w:footnote w:type="continuationNotice" w:id="1">
    <w:p w14:paraId="6BF8E5A5" w14:textId="77777777" w:rsidR="004D778F" w:rsidRDefault="004D77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9D6B" w14:textId="2AD196D4" w:rsidR="00275F04" w:rsidRPr="004B33A1" w:rsidRDefault="00275F04" w:rsidP="00275F0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545D" w14:textId="738F587A" w:rsidR="0068508F" w:rsidRPr="007B34D1" w:rsidRDefault="007B34D1" w:rsidP="007B34D1">
    <w:pPr>
      <w:pStyle w:val="Header"/>
    </w:pPr>
    <w:r w:rsidRPr="007B34D1">
      <w:rPr>
        <w:noProof/>
      </w:rPr>
      <w:drawing>
        <wp:anchor distT="0" distB="0" distL="114300" distR="114300" simplePos="0" relativeHeight="251658242" behindDoc="1" locked="0" layoutInCell="1" allowOverlap="1" wp14:anchorId="5AC1E6C8" wp14:editId="29405AB4">
          <wp:simplePos x="0" y="0"/>
          <wp:positionH relativeFrom="column">
            <wp:posOffset>4022090</wp:posOffset>
          </wp:positionH>
          <wp:positionV relativeFrom="paragraph">
            <wp:posOffset>-292735</wp:posOffset>
          </wp:positionV>
          <wp:extent cx="1924050" cy="582930"/>
          <wp:effectExtent l="0" t="0" r="0" b="7620"/>
          <wp:wrapTight wrapText="bothSides">
            <wp:wrapPolygon edited="0">
              <wp:start x="12832" y="0"/>
              <wp:lineTo x="10907" y="12000"/>
              <wp:lineTo x="0" y="13412"/>
              <wp:lineTo x="0" y="19765"/>
              <wp:lineTo x="16467" y="21176"/>
              <wp:lineTo x="17750" y="21176"/>
              <wp:lineTo x="21386" y="19765"/>
              <wp:lineTo x="21386" y="0"/>
              <wp:lineTo x="12832" y="0"/>
            </wp:wrapPolygon>
          </wp:wrapTight>
          <wp:docPr id="9" name="Picture 8" descr="A blue and white logo&#10;&#10;Description automatically generated">
            <a:extLst xmlns:a="http://schemas.openxmlformats.org/drawingml/2006/main">
              <a:ext uri="{FF2B5EF4-FFF2-40B4-BE49-F238E27FC236}">
                <a16:creationId xmlns:a16="http://schemas.microsoft.com/office/drawing/2014/main" id="{6E247B6D-8ACE-21B2-C2A5-33ED32A035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and white logo&#10;&#10;Description automatically generated">
                    <a:extLst>
                      <a:ext uri="{FF2B5EF4-FFF2-40B4-BE49-F238E27FC236}">
                        <a16:creationId xmlns:a16="http://schemas.microsoft.com/office/drawing/2014/main" id="{6E247B6D-8ACE-21B2-C2A5-33ED32A03598}"/>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4050" cy="582930"/>
                  </a:xfrm>
                  <a:prstGeom prst="rect">
                    <a:avLst/>
                  </a:prstGeom>
                </pic:spPr>
              </pic:pic>
            </a:graphicData>
          </a:graphic>
          <wp14:sizeRelH relativeFrom="page">
            <wp14:pctWidth>0</wp14:pctWidth>
          </wp14:sizeRelH>
          <wp14:sizeRelV relativeFrom="page">
            <wp14:pctHeight>0</wp14:pctHeight>
          </wp14:sizeRelV>
        </wp:anchor>
      </w:drawing>
    </w:r>
    <w:r w:rsidRPr="007B34D1">
      <w:rPr>
        <w:noProof/>
      </w:rPr>
      <w:drawing>
        <wp:anchor distT="0" distB="0" distL="114300" distR="114300" simplePos="0" relativeHeight="251658241" behindDoc="1" locked="0" layoutInCell="1" allowOverlap="1" wp14:anchorId="56FA281A" wp14:editId="2EBADB88">
          <wp:simplePos x="0" y="0"/>
          <wp:positionH relativeFrom="column">
            <wp:posOffset>6146165</wp:posOffset>
          </wp:positionH>
          <wp:positionV relativeFrom="paragraph">
            <wp:posOffset>-426085</wp:posOffset>
          </wp:positionV>
          <wp:extent cx="800100" cy="835660"/>
          <wp:effectExtent l="0" t="0" r="0" b="2540"/>
          <wp:wrapTight wrapText="bothSides">
            <wp:wrapPolygon edited="0">
              <wp:start x="0" y="0"/>
              <wp:lineTo x="0" y="21173"/>
              <wp:lineTo x="21086" y="21173"/>
              <wp:lineTo x="21086" y="0"/>
              <wp:lineTo x="0" y="0"/>
            </wp:wrapPolygon>
          </wp:wrapTight>
          <wp:docPr id="3" name="Picture 2">
            <a:extLst xmlns:a="http://schemas.openxmlformats.org/drawingml/2006/main">
              <a:ext uri="{FF2B5EF4-FFF2-40B4-BE49-F238E27FC236}">
                <a16:creationId xmlns:a16="http://schemas.microsoft.com/office/drawing/2014/main" id="{C44E82EA-AEC8-34E4-E68B-F4E9778A8E9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C44E82EA-AEC8-34E4-E68B-F4E9778A8E96}"/>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00100" cy="83566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D28"/>
    <w:multiLevelType w:val="hybridMultilevel"/>
    <w:tmpl w:val="8F5C2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039"/>
    <w:multiLevelType w:val="hybridMultilevel"/>
    <w:tmpl w:val="380CA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601EE"/>
    <w:multiLevelType w:val="hybridMultilevel"/>
    <w:tmpl w:val="A1141B60"/>
    <w:lvl w:ilvl="0" w:tplc="B5FE5E0C">
      <w:start w:val="1"/>
      <w:numFmt w:val="decimal"/>
      <w:lvlText w:val="%1."/>
      <w:lvlJc w:val="left"/>
      <w:pPr>
        <w:ind w:left="720" w:hanging="360"/>
      </w:pPr>
      <w:rPr>
        <w:color w:val="FFFFFF" w:themeColor="background1"/>
        <w:sz w:val="22"/>
        <w:szCs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486"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96B6E11"/>
    <w:multiLevelType w:val="hybridMultilevel"/>
    <w:tmpl w:val="07B89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950A4"/>
    <w:multiLevelType w:val="hybridMultilevel"/>
    <w:tmpl w:val="E94C95E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D1A23"/>
    <w:multiLevelType w:val="hybridMultilevel"/>
    <w:tmpl w:val="C598C9D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D2D7FE0"/>
    <w:multiLevelType w:val="hybridMultilevel"/>
    <w:tmpl w:val="16946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A4697"/>
    <w:multiLevelType w:val="hybridMultilevel"/>
    <w:tmpl w:val="3B104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63E71"/>
    <w:multiLevelType w:val="hybridMultilevel"/>
    <w:tmpl w:val="82988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FB47634"/>
    <w:multiLevelType w:val="hybridMultilevel"/>
    <w:tmpl w:val="8A4C1FC6"/>
    <w:lvl w:ilvl="0" w:tplc="9778537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184504"/>
    <w:multiLevelType w:val="multilevel"/>
    <w:tmpl w:val="CFDCC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567B91"/>
    <w:multiLevelType w:val="hybridMultilevel"/>
    <w:tmpl w:val="619ACB7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3496985"/>
    <w:multiLevelType w:val="hybridMultilevel"/>
    <w:tmpl w:val="E1A4D160"/>
    <w:lvl w:ilvl="0" w:tplc="FCE801F4">
      <w:numFmt w:val="bullet"/>
      <w:lvlText w:val="•"/>
      <w:lvlJc w:val="left"/>
      <w:pPr>
        <w:ind w:left="360" w:hanging="360"/>
      </w:pPr>
      <w:rPr>
        <w:rFonts w:ascii="Calibri" w:eastAsia="Calibr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5B42D3B"/>
    <w:multiLevelType w:val="hybridMultilevel"/>
    <w:tmpl w:val="44A6EF1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191A7556">
      <w:start w:val="1"/>
      <w:numFmt w:val="lowerRoman"/>
      <w:lvlText w:val="%3."/>
      <w:lvlJc w:val="right"/>
      <w:pPr>
        <w:ind w:left="2160" w:hanging="180"/>
      </w:pPr>
      <w:rPr>
        <w:b w:val="0"/>
        <w:bCs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80206BB"/>
    <w:multiLevelType w:val="hybridMultilevel"/>
    <w:tmpl w:val="6FE88A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485DD3"/>
    <w:multiLevelType w:val="hybridMultilevel"/>
    <w:tmpl w:val="68227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584C26"/>
    <w:multiLevelType w:val="hybridMultilevel"/>
    <w:tmpl w:val="4726C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A3D1795"/>
    <w:multiLevelType w:val="hybridMultilevel"/>
    <w:tmpl w:val="C41C1FC6"/>
    <w:lvl w:ilvl="0" w:tplc="29A2A0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DD2974"/>
    <w:multiLevelType w:val="hybridMultilevel"/>
    <w:tmpl w:val="22EE8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03E03C1"/>
    <w:multiLevelType w:val="hybridMultilevel"/>
    <w:tmpl w:val="EF76201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0F2AE3"/>
    <w:multiLevelType w:val="hybridMultilevel"/>
    <w:tmpl w:val="21A88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EB1ACA"/>
    <w:multiLevelType w:val="hybridMultilevel"/>
    <w:tmpl w:val="11183544"/>
    <w:lvl w:ilvl="0" w:tplc="02B6757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0C21DF"/>
    <w:multiLevelType w:val="hybridMultilevel"/>
    <w:tmpl w:val="9856AC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E77572"/>
    <w:multiLevelType w:val="hybridMultilevel"/>
    <w:tmpl w:val="8FB4959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442E44"/>
    <w:multiLevelType w:val="hybridMultilevel"/>
    <w:tmpl w:val="3ECA1A6A"/>
    <w:lvl w:ilvl="0" w:tplc="97785376">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B53BB9"/>
    <w:multiLevelType w:val="hybridMultilevel"/>
    <w:tmpl w:val="B0A88B3C"/>
    <w:lvl w:ilvl="0" w:tplc="33664D9E">
      <w:numFmt w:val="bullet"/>
      <w:lvlText w:val="-"/>
      <w:lvlJc w:val="left"/>
      <w:pPr>
        <w:ind w:left="758" w:hanging="360"/>
      </w:pPr>
      <w:rPr>
        <w:rFonts w:ascii="Calibri" w:eastAsia="Times New Roman" w:hAnsi="Calibri" w:cs="Calibri" w:hint="default"/>
      </w:rPr>
    </w:lvl>
    <w:lvl w:ilvl="1" w:tplc="08090003">
      <w:start w:val="1"/>
      <w:numFmt w:val="bullet"/>
      <w:lvlText w:val="o"/>
      <w:lvlJc w:val="left"/>
      <w:pPr>
        <w:ind w:left="1459" w:hanging="360"/>
      </w:pPr>
      <w:rPr>
        <w:rFonts w:ascii="Courier New" w:hAnsi="Courier New" w:cs="Courier New" w:hint="default"/>
      </w:rPr>
    </w:lvl>
    <w:lvl w:ilvl="2" w:tplc="08090005">
      <w:start w:val="1"/>
      <w:numFmt w:val="bullet"/>
      <w:lvlText w:val=""/>
      <w:lvlJc w:val="left"/>
      <w:pPr>
        <w:ind w:left="2179" w:hanging="360"/>
      </w:pPr>
      <w:rPr>
        <w:rFonts w:ascii="Wingdings" w:hAnsi="Wingdings" w:hint="default"/>
      </w:rPr>
    </w:lvl>
    <w:lvl w:ilvl="3" w:tplc="08090001">
      <w:start w:val="1"/>
      <w:numFmt w:val="bullet"/>
      <w:lvlText w:val=""/>
      <w:lvlJc w:val="left"/>
      <w:pPr>
        <w:ind w:left="2899" w:hanging="360"/>
      </w:pPr>
      <w:rPr>
        <w:rFonts w:ascii="Symbol" w:hAnsi="Symbol" w:hint="default"/>
      </w:rPr>
    </w:lvl>
    <w:lvl w:ilvl="4" w:tplc="08090003">
      <w:start w:val="1"/>
      <w:numFmt w:val="bullet"/>
      <w:lvlText w:val="o"/>
      <w:lvlJc w:val="left"/>
      <w:pPr>
        <w:ind w:left="3619" w:hanging="360"/>
      </w:pPr>
      <w:rPr>
        <w:rFonts w:ascii="Courier New" w:hAnsi="Courier New" w:cs="Courier New" w:hint="default"/>
      </w:rPr>
    </w:lvl>
    <w:lvl w:ilvl="5" w:tplc="08090005">
      <w:start w:val="1"/>
      <w:numFmt w:val="bullet"/>
      <w:lvlText w:val=""/>
      <w:lvlJc w:val="left"/>
      <w:pPr>
        <w:ind w:left="4339" w:hanging="360"/>
      </w:pPr>
      <w:rPr>
        <w:rFonts w:ascii="Wingdings" w:hAnsi="Wingdings" w:hint="default"/>
      </w:rPr>
    </w:lvl>
    <w:lvl w:ilvl="6" w:tplc="08090001">
      <w:start w:val="1"/>
      <w:numFmt w:val="bullet"/>
      <w:lvlText w:val=""/>
      <w:lvlJc w:val="left"/>
      <w:pPr>
        <w:ind w:left="5059" w:hanging="360"/>
      </w:pPr>
      <w:rPr>
        <w:rFonts w:ascii="Symbol" w:hAnsi="Symbol" w:hint="default"/>
      </w:rPr>
    </w:lvl>
    <w:lvl w:ilvl="7" w:tplc="08090003">
      <w:start w:val="1"/>
      <w:numFmt w:val="bullet"/>
      <w:lvlText w:val="o"/>
      <w:lvlJc w:val="left"/>
      <w:pPr>
        <w:ind w:left="5779" w:hanging="360"/>
      </w:pPr>
      <w:rPr>
        <w:rFonts w:ascii="Courier New" w:hAnsi="Courier New" w:cs="Courier New" w:hint="default"/>
      </w:rPr>
    </w:lvl>
    <w:lvl w:ilvl="8" w:tplc="08090005">
      <w:start w:val="1"/>
      <w:numFmt w:val="bullet"/>
      <w:lvlText w:val=""/>
      <w:lvlJc w:val="left"/>
      <w:pPr>
        <w:ind w:left="6499" w:hanging="360"/>
      </w:pPr>
      <w:rPr>
        <w:rFonts w:ascii="Wingdings" w:hAnsi="Wingdings" w:hint="default"/>
      </w:rPr>
    </w:lvl>
  </w:abstractNum>
  <w:abstractNum w:abstractNumId="26" w15:restartNumberingAfterBreak="0">
    <w:nsid w:val="40DF7B85"/>
    <w:multiLevelType w:val="multilevel"/>
    <w:tmpl w:val="064ABE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9337FF3"/>
    <w:multiLevelType w:val="hybridMultilevel"/>
    <w:tmpl w:val="AEE05088"/>
    <w:lvl w:ilvl="0" w:tplc="A050A1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73790C"/>
    <w:multiLevelType w:val="hybridMultilevel"/>
    <w:tmpl w:val="EBF6F23E"/>
    <w:lvl w:ilvl="0" w:tplc="02AA82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BA039D"/>
    <w:multiLevelType w:val="hybridMultilevel"/>
    <w:tmpl w:val="88407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97F1C02"/>
    <w:multiLevelType w:val="hybridMultilevel"/>
    <w:tmpl w:val="8C2CFFA2"/>
    <w:lvl w:ilvl="0" w:tplc="FCE801F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0D3335"/>
    <w:multiLevelType w:val="hybridMultilevel"/>
    <w:tmpl w:val="9092B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96A6271"/>
    <w:multiLevelType w:val="hybridMultilevel"/>
    <w:tmpl w:val="C1F8D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F863F21"/>
    <w:multiLevelType w:val="hybridMultilevel"/>
    <w:tmpl w:val="C25A6962"/>
    <w:lvl w:ilvl="0" w:tplc="9900437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4C3270F"/>
    <w:multiLevelType w:val="hybridMultilevel"/>
    <w:tmpl w:val="6792C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8B40DE"/>
    <w:multiLevelType w:val="hybridMultilevel"/>
    <w:tmpl w:val="98244532"/>
    <w:lvl w:ilvl="0" w:tplc="33664D9E">
      <w:numFmt w:val="bullet"/>
      <w:lvlText w:val="-"/>
      <w:lvlJc w:val="left"/>
      <w:pPr>
        <w:ind w:left="758" w:hanging="360"/>
      </w:pPr>
      <w:rPr>
        <w:rFonts w:ascii="Calibri" w:eastAsia="Times New Roman" w:hAnsi="Calibri" w:cs="Calibri" w:hint="default"/>
      </w:rPr>
    </w:lvl>
    <w:lvl w:ilvl="1" w:tplc="08090003">
      <w:start w:val="1"/>
      <w:numFmt w:val="bullet"/>
      <w:lvlText w:val="o"/>
      <w:lvlJc w:val="left"/>
      <w:pPr>
        <w:ind w:left="1459" w:hanging="360"/>
      </w:pPr>
      <w:rPr>
        <w:rFonts w:ascii="Courier New" w:hAnsi="Courier New" w:cs="Courier New" w:hint="default"/>
      </w:rPr>
    </w:lvl>
    <w:lvl w:ilvl="2" w:tplc="08090005">
      <w:start w:val="1"/>
      <w:numFmt w:val="bullet"/>
      <w:lvlText w:val=""/>
      <w:lvlJc w:val="left"/>
      <w:pPr>
        <w:ind w:left="2179" w:hanging="360"/>
      </w:pPr>
      <w:rPr>
        <w:rFonts w:ascii="Wingdings" w:hAnsi="Wingdings" w:hint="default"/>
      </w:rPr>
    </w:lvl>
    <w:lvl w:ilvl="3" w:tplc="08090001">
      <w:start w:val="1"/>
      <w:numFmt w:val="bullet"/>
      <w:lvlText w:val=""/>
      <w:lvlJc w:val="left"/>
      <w:pPr>
        <w:ind w:left="2899" w:hanging="360"/>
      </w:pPr>
      <w:rPr>
        <w:rFonts w:ascii="Symbol" w:hAnsi="Symbol" w:hint="default"/>
      </w:rPr>
    </w:lvl>
    <w:lvl w:ilvl="4" w:tplc="08090003">
      <w:start w:val="1"/>
      <w:numFmt w:val="bullet"/>
      <w:lvlText w:val="o"/>
      <w:lvlJc w:val="left"/>
      <w:pPr>
        <w:ind w:left="3619" w:hanging="360"/>
      </w:pPr>
      <w:rPr>
        <w:rFonts w:ascii="Courier New" w:hAnsi="Courier New" w:cs="Courier New" w:hint="default"/>
      </w:rPr>
    </w:lvl>
    <w:lvl w:ilvl="5" w:tplc="08090005">
      <w:start w:val="1"/>
      <w:numFmt w:val="bullet"/>
      <w:lvlText w:val=""/>
      <w:lvlJc w:val="left"/>
      <w:pPr>
        <w:ind w:left="4339" w:hanging="360"/>
      </w:pPr>
      <w:rPr>
        <w:rFonts w:ascii="Wingdings" w:hAnsi="Wingdings" w:hint="default"/>
      </w:rPr>
    </w:lvl>
    <w:lvl w:ilvl="6" w:tplc="08090001">
      <w:start w:val="1"/>
      <w:numFmt w:val="bullet"/>
      <w:lvlText w:val=""/>
      <w:lvlJc w:val="left"/>
      <w:pPr>
        <w:ind w:left="5059" w:hanging="360"/>
      </w:pPr>
      <w:rPr>
        <w:rFonts w:ascii="Symbol" w:hAnsi="Symbol" w:hint="default"/>
      </w:rPr>
    </w:lvl>
    <w:lvl w:ilvl="7" w:tplc="08090003">
      <w:start w:val="1"/>
      <w:numFmt w:val="bullet"/>
      <w:lvlText w:val="o"/>
      <w:lvlJc w:val="left"/>
      <w:pPr>
        <w:ind w:left="5779" w:hanging="360"/>
      </w:pPr>
      <w:rPr>
        <w:rFonts w:ascii="Courier New" w:hAnsi="Courier New" w:cs="Courier New" w:hint="default"/>
      </w:rPr>
    </w:lvl>
    <w:lvl w:ilvl="8" w:tplc="08090005">
      <w:start w:val="1"/>
      <w:numFmt w:val="bullet"/>
      <w:lvlText w:val=""/>
      <w:lvlJc w:val="left"/>
      <w:pPr>
        <w:ind w:left="6499" w:hanging="360"/>
      </w:pPr>
      <w:rPr>
        <w:rFonts w:ascii="Wingdings" w:hAnsi="Wingdings" w:hint="default"/>
      </w:rPr>
    </w:lvl>
  </w:abstractNum>
  <w:abstractNum w:abstractNumId="36" w15:restartNumberingAfterBreak="0">
    <w:nsid w:val="7A4D24E1"/>
    <w:multiLevelType w:val="hybridMultilevel"/>
    <w:tmpl w:val="34D2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2205B5"/>
    <w:multiLevelType w:val="hybridMultilevel"/>
    <w:tmpl w:val="5B96F620"/>
    <w:lvl w:ilvl="0" w:tplc="E4485F00">
      <w:start w:val="1"/>
      <w:numFmt w:val="decimal"/>
      <w:lvlText w:val="%1."/>
      <w:lvlJc w:val="left"/>
      <w:pPr>
        <w:ind w:left="720" w:hanging="360"/>
      </w:pPr>
      <w:rPr>
        <w:rFonts w:hint="default"/>
        <w:color w:val="5C2483"/>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DC95E70"/>
    <w:multiLevelType w:val="hybridMultilevel"/>
    <w:tmpl w:val="9A6E069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648093687">
    <w:abstractNumId w:val="21"/>
  </w:num>
  <w:num w:numId="2" w16cid:durableId="1659382682">
    <w:abstractNumId w:val="3"/>
  </w:num>
  <w:num w:numId="3" w16cid:durableId="1515337534">
    <w:abstractNumId w:val="6"/>
  </w:num>
  <w:num w:numId="4" w16cid:durableId="892540960">
    <w:abstractNumId w:val="22"/>
  </w:num>
  <w:num w:numId="5" w16cid:durableId="1425690910">
    <w:abstractNumId w:val="14"/>
  </w:num>
  <w:num w:numId="6" w16cid:durableId="777413909">
    <w:abstractNumId w:val="9"/>
  </w:num>
  <w:num w:numId="7" w16cid:durableId="1564413971">
    <w:abstractNumId w:val="37"/>
  </w:num>
  <w:num w:numId="8" w16cid:durableId="1822765728">
    <w:abstractNumId w:val="10"/>
  </w:num>
  <w:num w:numId="9" w16cid:durableId="1835605983">
    <w:abstractNumId w:val="17"/>
  </w:num>
  <w:num w:numId="10" w16cid:durableId="1518613777">
    <w:abstractNumId w:val="5"/>
  </w:num>
  <w:num w:numId="11" w16cid:durableId="1631203167">
    <w:abstractNumId w:val="15"/>
  </w:num>
  <w:num w:numId="12" w16cid:durableId="1703746893">
    <w:abstractNumId w:val="35"/>
  </w:num>
  <w:num w:numId="13" w16cid:durableId="639112178">
    <w:abstractNumId w:val="25"/>
  </w:num>
  <w:num w:numId="14" w16cid:durableId="1471093922">
    <w:abstractNumId w:val="24"/>
  </w:num>
  <w:num w:numId="15" w16cid:durableId="273563234">
    <w:abstractNumId w:val="12"/>
  </w:num>
  <w:num w:numId="16" w16cid:durableId="85999020">
    <w:abstractNumId w:val="38"/>
  </w:num>
  <w:num w:numId="17" w16cid:durableId="1131094814">
    <w:abstractNumId w:val="4"/>
  </w:num>
  <w:num w:numId="18" w16cid:durableId="1240024303">
    <w:abstractNumId w:val="8"/>
  </w:num>
  <w:num w:numId="19" w16cid:durableId="1099839343">
    <w:abstractNumId w:val="30"/>
  </w:num>
  <w:num w:numId="20" w16cid:durableId="1392655106">
    <w:abstractNumId w:val="11"/>
  </w:num>
  <w:num w:numId="21" w16cid:durableId="1029262072">
    <w:abstractNumId w:val="13"/>
  </w:num>
  <w:num w:numId="22" w16cid:durableId="611865553">
    <w:abstractNumId w:val="19"/>
  </w:num>
  <w:num w:numId="23" w16cid:durableId="1312783416">
    <w:abstractNumId w:val="23"/>
  </w:num>
  <w:num w:numId="24" w16cid:durableId="398939329">
    <w:abstractNumId w:val="36"/>
  </w:num>
  <w:num w:numId="25" w16cid:durableId="1051419338">
    <w:abstractNumId w:val="28"/>
  </w:num>
  <w:num w:numId="26" w16cid:durableId="1141271526">
    <w:abstractNumId w:val="27"/>
  </w:num>
  <w:num w:numId="27" w16cid:durableId="15738568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73420826">
    <w:abstractNumId w:val="2"/>
  </w:num>
  <w:num w:numId="29" w16cid:durableId="722829273">
    <w:abstractNumId w:val="1"/>
  </w:num>
  <w:num w:numId="30" w16cid:durableId="375739646">
    <w:abstractNumId w:val="32"/>
  </w:num>
  <w:num w:numId="31" w16cid:durableId="972100540">
    <w:abstractNumId w:val="29"/>
  </w:num>
  <w:num w:numId="32" w16cid:durableId="1427313385">
    <w:abstractNumId w:val="7"/>
  </w:num>
  <w:num w:numId="33" w16cid:durableId="2127037839">
    <w:abstractNumId w:val="31"/>
  </w:num>
  <w:num w:numId="34" w16cid:durableId="2112427720">
    <w:abstractNumId w:val="20"/>
  </w:num>
  <w:num w:numId="35" w16cid:durableId="823819475">
    <w:abstractNumId w:val="0"/>
  </w:num>
  <w:num w:numId="36" w16cid:durableId="1871338918">
    <w:abstractNumId w:val="34"/>
  </w:num>
  <w:num w:numId="37" w16cid:durableId="1756784010">
    <w:abstractNumId w:val="16"/>
  </w:num>
  <w:num w:numId="38" w16cid:durableId="734083973">
    <w:abstractNumId w:val="18"/>
  </w:num>
  <w:num w:numId="39" w16cid:durableId="941373171">
    <w:abstractNumId w:val="33"/>
  </w:num>
  <w:num w:numId="40" w16cid:durableId="192179474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0BC"/>
    <w:rsid w:val="00000158"/>
    <w:rsid w:val="00000729"/>
    <w:rsid w:val="00001A8A"/>
    <w:rsid w:val="00001EE9"/>
    <w:rsid w:val="000037AA"/>
    <w:rsid w:val="0000533F"/>
    <w:rsid w:val="00010D50"/>
    <w:rsid w:val="00013229"/>
    <w:rsid w:val="000133CE"/>
    <w:rsid w:val="00014988"/>
    <w:rsid w:val="000150BE"/>
    <w:rsid w:val="0001613F"/>
    <w:rsid w:val="000169DA"/>
    <w:rsid w:val="00017367"/>
    <w:rsid w:val="00017F9F"/>
    <w:rsid w:val="00021E62"/>
    <w:rsid w:val="00023A2D"/>
    <w:rsid w:val="00023F84"/>
    <w:rsid w:val="00024428"/>
    <w:rsid w:val="00024DD8"/>
    <w:rsid w:val="00025799"/>
    <w:rsid w:val="00025932"/>
    <w:rsid w:val="00026353"/>
    <w:rsid w:val="00026A98"/>
    <w:rsid w:val="00027C61"/>
    <w:rsid w:val="0003039F"/>
    <w:rsid w:val="00030E5E"/>
    <w:rsid w:val="00031C15"/>
    <w:rsid w:val="00032AA9"/>
    <w:rsid w:val="0003716E"/>
    <w:rsid w:val="00037735"/>
    <w:rsid w:val="00040641"/>
    <w:rsid w:val="00041AB7"/>
    <w:rsid w:val="00042599"/>
    <w:rsid w:val="00042A07"/>
    <w:rsid w:val="0004302F"/>
    <w:rsid w:val="00043A29"/>
    <w:rsid w:val="00043C08"/>
    <w:rsid w:val="0004431B"/>
    <w:rsid w:val="00045993"/>
    <w:rsid w:val="00045B1D"/>
    <w:rsid w:val="00047F67"/>
    <w:rsid w:val="00051340"/>
    <w:rsid w:val="000530C9"/>
    <w:rsid w:val="0005355B"/>
    <w:rsid w:val="000536D5"/>
    <w:rsid w:val="0005459D"/>
    <w:rsid w:val="00054729"/>
    <w:rsid w:val="00056E9C"/>
    <w:rsid w:val="00057C48"/>
    <w:rsid w:val="000602DA"/>
    <w:rsid w:val="0006173A"/>
    <w:rsid w:val="00063CA5"/>
    <w:rsid w:val="000658C0"/>
    <w:rsid w:val="00065AA8"/>
    <w:rsid w:val="00066BAA"/>
    <w:rsid w:val="00067E7B"/>
    <w:rsid w:val="00070122"/>
    <w:rsid w:val="00070A75"/>
    <w:rsid w:val="00070F7C"/>
    <w:rsid w:val="00072AB0"/>
    <w:rsid w:val="00072E93"/>
    <w:rsid w:val="00072ED4"/>
    <w:rsid w:val="00073479"/>
    <w:rsid w:val="00073D9C"/>
    <w:rsid w:val="000743AB"/>
    <w:rsid w:val="00075F40"/>
    <w:rsid w:val="000763D3"/>
    <w:rsid w:val="00076A07"/>
    <w:rsid w:val="00077C8A"/>
    <w:rsid w:val="000803F9"/>
    <w:rsid w:val="0008245B"/>
    <w:rsid w:val="000849CC"/>
    <w:rsid w:val="00086330"/>
    <w:rsid w:val="000875A0"/>
    <w:rsid w:val="00090D1E"/>
    <w:rsid w:val="00090E46"/>
    <w:rsid w:val="00090F23"/>
    <w:rsid w:val="00090FA5"/>
    <w:rsid w:val="00092673"/>
    <w:rsid w:val="00093A8B"/>
    <w:rsid w:val="000957A5"/>
    <w:rsid w:val="000960DC"/>
    <w:rsid w:val="00097D4D"/>
    <w:rsid w:val="000A06BA"/>
    <w:rsid w:val="000A0EAD"/>
    <w:rsid w:val="000A10A5"/>
    <w:rsid w:val="000A17B0"/>
    <w:rsid w:val="000A1882"/>
    <w:rsid w:val="000A1B16"/>
    <w:rsid w:val="000A1F84"/>
    <w:rsid w:val="000A2EB6"/>
    <w:rsid w:val="000A46A7"/>
    <w:rsid w:val="000A4B70"/>
    <w:rsid w:val="000A5461"/>
    <w:rsid w:val="000A54CE"/>
    <w:rsid w:val="000A54F2"/>
    <w:rsid w:val="000A5E26"/>
    <w:rsid w:val="000A69C9"/>
    <w:rsid w:val="000A6D01"/>
    <w:rsid w:val="000A7ACB"/>
    <w:rsid w:val="000B12E0"/>
    <w:rsid w:val="000B197B"/>
    <w:rsid w:val="000B417A"/>
    <w:rsid w:val="000B4685"/>
    <w:rsid w:val="000B689D"/>
    <w:rsid w:val="000B6FF2"/>
    <w:rsid w:val="000C17CD"/>
    <w:rsid w:val="000C2370"/>
    <w:rsid w:val="000C714D"/>
    <w:rsid w:val="000D0846"/>
    <w:rsid w:val="000D26A5"/>
    <w:rsid w:val="000D33E6"/>
    <w:rsid w:val="000D3561"/>
    <w:rsid w:val="000D40C3"/>
    <w:rsid w:val="000D46E3"/>
    <w:rsid w:val="000D63FA"/>
    <w:rsid w:val="000D6C93"/>
    <w:rsid w:val="000D6E02"/>
    <w:rsid w:val="000D70A5"/>
    <w:rsid w:val="000D70C0"/>
    <w:rsid w:val="000D76ED"/>
    <w:rsid w:val="000D7C26"/>
    <w:rsid w:val="000E0967"/>
    <w:rsid w:val="000E1D08"/>
    <w:rsid w:val="000E21DB"/>
    <w:rsid w:val="000E338E"/>
    <w:rsid w:val="000E3695"/>
    <w:rsid w:val="000E3A5C"/>
    <w:rsid w:val="000E4862"/>
    <w:rsid w:val="000E4DA9"/>
    <w:rsid w:val="000E501D"/>
    <w:rsid w:val="000E6020"/>
    <w:rsid w:val="000E67E2"/>
    <w:rsid w:val="000E7465"/>
    <w:rsid w:val="000E7B6C"/>
    <w:rsid w:val="000E7DCB"/>
    <w:rsid w:val="000F2139"/>
    <w:rsid w:val="000F3117"/>
    <w:rsid w:val="000F3873"/>
    <w:rsid w:val="000F50C8"/>
    <w:rsid w:val="000F5A56"/>
    <w:rsid w:val="000F6574"/>
    <w:rsid w:val="00100595"/>
    <w:rsid w:val="00102B51"/>
    <w:rsid w:val="00103F9B"/>
    <w:rsid w:val="00104C4D"/>
    <w:rsid w:val="00104F84"/>
    <w:rsid w:val="001054A9"/>
    <w:rsid w:val="00105E29"/>
    <w:rsid w:val="001063E6"/>
    <w:rsid w:val="00107D40"/>
    <w:rsid w:val="00110DC8"/>
    <w:rsid w:val="00111181"/>
    <w:rsid w:val="001111F3"/>
    <w:rsid w:val="0011165F"/>
    <w:rsid w:val="00111886"/>
    <w:rsid w:val="00111AB2"/>
    <w:rsid w:val="00111F42"/>
    <w:rsid w:val="001131A8"/>
    <w:rsid w:val="00114AA8"/>
    <w:rsid w:val="00115C72"/>
    <w:rsid w:val="001164E7"/>
    <w:rsid w:val="00116F6B"/>
    <w:rsid w:val="001171B8"/>
    <w:rsid w:val="001178A9"/>
    <w:rsid w:val="00122632"/>
    <w:rsid w:val="001228CF"/>
    <w:rsid w:val="00123460"/>
    <w:rsid w:val="0012351B"/>
    <w:rsid w:val="00124D29"/>
    <w:rsid w:val="00126709"/>
    <w:rsid w:val="00130FCC"/>
    <w:rsid w:val="001319D6"/>
    <w:rsid w:val="00134869"/>
    <w:rsid w:val="0013581F"/>
    <w:rsid w:val="00137139"/>
    <w:rsid w:val="0013736A"/>
    <w:rsid w:val="001401E7"/>
    <w:rsid w:val="00140CEF"/>
    <w:rsid w:val="001411C6"/>
    <w:rsid w:val="00141899"/>
    <w:rsid w:val="00141998"/>
    <w:rsid w:val="00141DC4"/>
    <w:rsid w:val="00141DD1"/>
    <w:rsid w:val="00141FE1"/>
    <w:rsid w:val="00142634"/>
    <w:rsid w:val="0014296D"/>
    <w:rsid w:val="001439F9"/>
    <w:rsid w:val="00143BFF"/>
    <w:rsid w:val="001445A6"/>
    <w:rsid w:val="001446B3"/>
    <w:rsid w:val="00144833"/>
    <w:rsid w:val="00144F8F"/>
    <w:rsid w:val="00145989"/>
    <w:rsid w:val="001467B0"/>
    <w:rsid w:val="001478BB"/>
    <w:rsid w:val="001515DD"/>
    <w:rsid w:val="00151E0A"/>
    <w:rsid w:val="0015222C"/>
    <w:rsid w:val="00152445"/>
    <w:rsid w:val="00152495"/>
    <w:rsid w:val="00152872"/>
    <w:rsid w:val="00152DF9"/>
    <w:rsid w:val="00153499"/>
    <w:rsid w:val="00156332"/>
    <w:rsid w:val="00161257"/>
    <w:rsid w:val="00162E8C"/>
    <w:rsid w:val="0016362A"/>
    <w:rsid w:val="00165951"/>
    <w:rsid w:val="00165F67"/>
    <w:rsid w:val="001660E1"/>
    <w:rsid w:val="00166D23"/>
    <w:rsid w:val="00171223"/>
    <w:rsid w:val="00172E10"/>
    <w:rsid w:val="00173CAB"/>
    <w:rsid w:val="00176AFE"/>
    <w:rsid w:val="00180ACE"/>
    <w:rsid w:val="001814E1"/>
    <w:rsid w:val="0018231B"/>
    <w:rsid w:val="00182B64"/>
    <w:rsid w:val="0018312A"/>
    <w:rsid w:val="001833D1"/>
    <w:rsid w:val="00185764"/>
    <w:rsid w:val="00186A1F"/>
    <w:rsid w:val="0018795F"/>
    <w:rsid w:val="00190071"/>
    <w:rsid w:val="00193948"/>
    <w:rsid w:val="001979D4"/>
    <w:rsid w:val="001A03BD"/>
    <w:rsid w:val="001A33D7"/>
    <w:rsid w:val="001A3C45"/>
    <w:rsid w:val="001A52FF"/>
    <w:rsid w:val="001B087D"/>
    <w:rsid w:val="001B118A"/>
    <w:rsid w:val="001B15E7"/>
    <w:rsid w:val="001B190B"/>
    <w:rsid w:val="001B4603"/>
    <w:rsid w:val="001B58E2"/>
    <w:rsid w:val="001B632C"/>
    <w:rsid w:val="001B665F"/>
    <w:rsid w:val="001B787D"/>
    <w:rsid w:val="001C253F"/>
    <w:rsid w:val="001C3C36"/>
    <w:rsid w:val="001C3C6F"/>
    <w:rsid w:val="001C3E8F"/>
    <w:rsid w:val="001C485E"/>
    <w:rsid w:val="001C589B"/>
    <w:rsid w:val="001C6F6C"/>
    <w:rsid w:val="001D4CBB"/>
    <w:rsid w:val="001D5475"/>
    <w:rsid w:val="001D674F"/>
    <w:rsid w:val="001D6F68"/>
    <w:rsid w:val="001D7EB4"/>
    <w:rsid w:val="001E114C"/>
    <w:rsid w:val="001E198D"/>
    <w:rsid w:val="001E2094"/>
    <w:rsid w:val="001E24FA"/>
    <w:rsid w:val="001E3230"/>
    <w:rsid w:val="001E470F"/>
    <w:rsid w:val="001E686A"/>
    <w:rsid w:val="001E6C1E"/>
    <w:rsid w:val="001E705F"/>
    <w:rsid w:val="001E73C0"/>
    <w:rsid w:val="001E769B"/>
    <w:rsid w:val="001F0DAF"/>
    <w:rsid w:val="001F2339"/>
    <w:rsid w:val="001F2AC2"/>
    <w:rsid w:val="001F30D8"/>
    <w:rsid w:val="001F6D08"/>
    <w:rsid w:val="002004B3"/>
    <w:rsid w:val="0020429C"/>
    <w:rsid w:val="002042D0"/>
    <w:rsid w:val="00205143"/>
    <w:rsid w:val="00207620"/>
    <w:rsid w:val="002076AF"/>
    <w:rsid w:val="00211065"/>
    <w:rsid w:val="002116D0"/>
    <w:rsid w:val="00211A72"/>
    <w:rsid w:val="00212693"/>
    <w:rsid w:val="00212970"/>
    <w:rsid w:val="002137E0"/>
    <w:rsid w:val="00216CF2"/>
    <w:rsid w:val="002178AC"/>
    <w:rsid w:val="0022002C"/>
    <w:rsid w:val="00220914"/>
    <w:rsid w:val="002210B2"/>
    <w:rsid w:val="00221E8E"/>
    <w:rsid w:val="0022270F"/>
    <w:rsid w:val="00222D83"/>
    <w:rsid w:val="00225863"/>
    <w:rsid w:val="00230717"/>
    <w:rsid w:val="00234399"/>
    <w:rsid w:val="00235CBD"/>
    <w:rsid w:val="002371FD"/>
    <w:rsid w:val="0024022A"/>
    <w:rsid w:val="00242663"/>
    <w:rsid w:val="00242ED7"/>
    <w:rsid w:val="002431A2"/>
    <w:rsid w:val="00243354"/>
    <w:rsid w:val="0024453C"/>
    <w:rsid w:val="00244AC5"/>
    <w:rsid w:val="00244B02"/>
    <w:rsid w:val="00245063"/>
    <w:rsid w:val="002455CF"/>
    <w:rsid w:val="00246A34"/>
    <w:rsid w:val="00247581"/>
    <w:rsid w:val="00247F81"/>
    <w:rsid w:val="00250588"/>
    <w:rsid w:val="0025120F"/>
    <w:rsid w:val="00251B1D"/>
    <w:rsid w:val="00253261"/>
    <w:rsid w:val="002536FB"/>
    <w:rsid w:val="00254CA4"/>
    <w:rsid w:val="00254CFB"/>
    <w:rsid w:val="00255075"/>
    <w:rsid w:val="002555AC"/>
    <w:rsid w:val="00256103"/>
    <w:rsid w:val="00256F26"/>
    <w:rsid w:val="002579CF"/>
    <w:rsid w:val="00261560"/>
    <w:rsid w:val="00262053"/>
    <w:rsid w:val="00262C58"/>
    <w:rsid w:val="0026341D"/>
    <w:rsid w:val="00263C33"/>
    <w:rsid w:val="00263F0D"/>
    <w:rsid w:val="00266A49"/>
    <w:rsid w:val="00266F3E"/>
    <w:rsid w:val="00267A83"/>
    <w:rsid w:val="00270438"/>
    <w:rsid w:val="0027105F"/>
    <w:rsid w:val="00271AD8"/>
    <w:rsid w:val="00273467"/>
    <w:rsid w:val="00273CCC"/>
    <w:rsid w:val="00274B2A"/>
    <w:rsid w:val="00275F04"/>
    <w:rsid w:val="00281C04"/>
    <w:rsid w:val="00282069"/>
    <w:rsid w:val="00283C3F"/>
    <w:rsid w:val="00285256"/>
    <w:rsid w:val="00285ECB"/>
    <w:rsid w:val="002874DE"/>
    <w:rsid w:val="00290625"/>
    <w:rsid w:val="00290E26"/>
    <w:rsid w:val="00292CE2"/>
    <w:rsid w:val="00293564"/>
    <w:rsid w:val="002938E1"/>
    <w:rsid w:val="00293E0D"/>
    <w:rsid w:val="002949B8"/>
    <w:rsid w:val="00297100"/>
    <w:rsid w:val="00297539"/>
    <w:rsid w:val="002A18CE"/>
    <w:rsid w:val="002A26A8"/>
    <w:rsid w:val="002A3206"/>
    <w:rsid w:val="002A4781"/>
    <w:rsid w:val="002A610C"/>
    <w:rsid w:val="002A6A9B"/>
    <w:rsid w:val="002A7EEE"/>
    <w:rsid w:val="002B033F"/>
    <w:rsid w:val="002B0414"/>
    <w:rsid w:val="002B3CE1"/>
    <w:rsid w:val="002B4560"/>
    <w:rsid w:val="002B54ED"/>
    <w:rsid w:val="002B5AB5"/>
    <w:rsid w:val="002B7AC1"/>
    <w:rsid w:val="002C0F9D"/>
    <w:rsid w:val="002C19DC"/>
    <w:rsid w:val="002C6E3D"/>
    <w:rsid w:val="002C730B"/>
    <w:rsid w:val="002D1607"/>
    <w:rsid w:val="002D1EF4"/>
    <w:rsid w:val="002D2361"/>
    <w:rsid w:val="002D46D9"/>
    <w:rsid w:val="002D579D"/>
    <w:rsid w:val="002D5D37"/>
    <w:rsid w:val="002D7A5C"/>
    <w:rsid w:val="002E1077"/>
    <w:rsid w:val="002E312B"/>
    <w:rsid w:val="002E3278"/>
    <w:rsid w:val="002E3BC1"/>
    <w:rsid w:val="002E40A2"/>
    <w:rsid w:val="002E4621"/>
    <w:rsid w:val="002E4882"/>
    <w:rsid w:val="002E5A11"/>
    <w:rsid w:val="002E682C"/>
    <w:rsid w:val="002E6E1D"/>
    <w:rsid w:val="002F0515"/>
    <w:rsid w:val="002F19C4"/>
    <w:rsid w:val="002F1E74"/>
    <w:rsid w:val="002F211F"/>
    <w:rsid w:val="002F31D1"/>
    <w:rsid w:val="002F4C19"/>
    <w:rsid w:val="002F71B9"/>
    <w:rsid w:val="002F7CE8"/>
    <w:rsid w:val="00300476"/>
    <w:rsid w:val="0030290D"/>
    <w:rsid w:val="0030739C"/>
    <w:rsid w:val="003077A2"/>
    <w:rsid w:val="0031178D"/>
    <w:rsid w:val="003147F2"/>
    <w:rsid w:val="00316309"/>
    <w:rsid w:val="00317A7B"/>
    <w:rsid w:val="00317D8E"/>
    <w:rsid w:val="003203D6"/>
    <w:rsid w:val="003211B8"/>
    <w:rsid w:val="003213E0"/>
    <w:rsid w:val="003219FB"/>
    <w:rsid w:val="00321B2D"/>
    <w:rsid w:val="003220BD"/>
    <w:rsid w:val="00322A7F"/>
    <w:rsid w:val="00323184"/>
    <w:rsid w:val="00325DF9"/>
    <w:rsid w:val="003269B6"/>
    <w:rsid w:val="00327233"/>
    <w:rsid w:val="0032726B"/>
    <w:rsid w:val="00327888"/>
    <w:rsid w:val="00330057"/>
    <w:rsid w:val="0033033B"/>
    <w:rsid w:val="003307B1"/>
    <w:rsid w:val="00330AB6"/>
    <w:rsid w:val="00331688"/>
    <w:rsid w:val="00333B5B"/>
    <w:rsid w:val="00333F9B"/>
    <w:rsid w:val="00334068"/>
    <w:rsid w:val="0033415C"/>
    <w:rsid w:val="0033435E"/>
    <w:rsid w:val="003357FC"/>
    <w:rsid w:val="00336CCD"/>
    <w:rsid w:val="003371EF"/>
    <w:rsid w:val="00337289"/>
    <w:rsid w:val="003400C1"/>
    <w:rsid w:val="00342BD8"/>
    <w:rsid w:val="00343FE7"/>
    <w:rsid w:val="00344585"/>
    <w:rsid w:val="00344796"/>
    <w:rsid w:val="003447C9"/>
    <w:rsid w:val="00345A45"/>
    <w:rsid w:val="00346DA2"/>
    <w:rsid w:val="003505E3"/>
    <w:rsid w:val="00350649"/>
    <w:rsid w:val="0035095C"/>
    <w:rsid w:val="003509A7"/>
    <w:rsid w:val="00351432"/>
    <w:rsid w:val="0035221D"/>
    <w:rsid w:val="00352B85"/>
    <w:rsid w:val="003530BE"/>
    <w:rsid w:val="00353341"/>
    <w:rsid w:val="003541D5"/>
    <w:rsid w:val="00354D46"/>
    <w:rsid w:val="00354E33"/>
    <w:rsid w:val="003553DF"/>
    <w:rsid w:val="00355420"/>
    <w:rsid w:val="003556A1"/>
    <w:rsid w:val="003560DF"/>
    <w:rsid w:val="00356448"/>
    <w:rsid w:val="00357AF4"/>
    <w:rsid w:val="00360AC1"/>
    <w:rsid w:val="0036177A"/>
    <w:rsid w:val="00362583"/>
    <w:rsid w:val="00362C0C"/>
    <w:rsid w:val="0036372B"/>
    <w:rsid w:val="0036521D"/>
    <w:rsid w:val="003668EF"/>
    <w:rsid w:val="00366DC6"/>
    <w:rsid w:val="00367542"/>
    <w:rsid w:val="00367570"/>
    <w:rsid w:val="00367D90"/>
    <w:rsid w:val="00371897"/>
    <w:rsid w:val="00372453"/>
    <w:rsid w:val="003757C3"/>
    <w:rsid w:val="00375C19"/>
    <w:rsid w:val="003765D7"/>
    <w:rsid w:val="003766F7"/>
    <w:rsid w:val="00376BB6"/>
    <w:rsid w:val="003773AA"/>
    <w:rsid w:val="0038020F"/>
    <w:rsid w:val="0038137F"/>
    <w:rsid w:val="003823AF"/>
    <w:rsid w:val="00384059"/>
    <w:rsid w:val="0038420E"/>
    <w:rsid w:val="003853AA"/>
    <w:rsid w:val="00386E3F"/>
    <w:rsid w:val="00390063"/>
    <w:rsid w:val="0039134F"/>
    <w:rsid w:val="00391891"/>
    <w:rsid w:val="003951B3"/>
    <w:rsid w:val="003966DE"/>
    <w:rsid w:val="003967F6"/>
    <w:rsid w:val="00396B0A"/>
    <w:rsid w:val="003972D3"/>
    <w:rsid w:val="00397683"/>
    <w:rsid w:val="00397A85"/>
    <w:rsid w:val="003A09D7"/>
    <w:rsid w:val="003A1E83"/>
    <w:rsid w:val="003A3C22"/>
    <w:rsid w:val="003A497C"/>
    <w:rsid w:val="003A5027"/>
    <w:rsid w:val="003A7641"/>
    <w:rsid w:val="003A7AB1"/>
    <w:rsid w:val="003B018E"/>
    <w:rsid w:val="003B03DA"/>
    <w:rsid w:val="003B0B2D"/>
    <w:rsid w:val="003B2B54"/>
    <w:rsid w:val="003B2CEA"/>
    <w:rsid w:val="003B46F8"/>
    <w:rsid w:val="003B63E9"/>
    <w:rsid w:val="003B641B"/>
    <w:rsid w:val="003B71FC"/>
    <w:rsid w:val="003B73B6"/>
    <w:rsid w:val="003C0188"/>
    <w:rsid w:val="003C0D1A"/>
    <w:rsid w:val="003C23CC"/>
    <w:rsid w:val="003C2544"/>
    <w:rsid w:val="003C571A"/>
    <w:rsid w:val="003C7D52"/>
    <w:rsid w:val="003D0724"/>
    <w:rsid w:val="003D1B65"/>
    <w:rsid w:val="003D4F00"/>
    <w:rsid w:val="003D5D8E"/>
    <w:rsid w:val="003D5F8E"/>
    <w:rsid w:val="003D62D6"/>
    <w:rsid w:val="003D6EDC"/>
    <w:rsid w:val="003D7C61"/>
    <w:rsid w:val="003D7D37"/>
    <w:rsid w:val="003E12F6"/>
    <w:rsid w:val="003E218B"/>
    <w:rsid w:val="003E2243"/>
    <w:rsid w:val="003E3A09"/>
    <w:rsid w:val="003E3D7C"/>
    <w:rsid w:val="003E4C13"/>
    <w:rsid w:val="003E5987"/>
    <w:rsid w:val="003E5F2E"/>
    <w:rsid w:val="003E715B"/>
    <w:rsid w:val="003E7679"/>
    <w:rsid w:val="003E7A9E"/>
    <w:rsid w:val="003F4763"/>
    <w:rsid w:val="003F634B"/>
    <w:rsid w:val="004006AD"/>
    <w:rsid w:val="004030D5"/>
    <w:rsid w:val="00405C5B"/>
    <w:rsid w:val="0040748C"/>
    <w:rsid w:val="00410ECD"/>
    <w:rsid w:val="004120B6"/>
    <w:rsid w:val="00412C44"/>
    <w:rsid w:val="00413875"/>
    <w:rsid w:val="00414D06"/>
    <w:rsid w:val="00414F96"/>
    <w:rsid w:val="00420CB0"/>
    <w:rsid w:val="0042280A"/>
    <w:rsid w:val="004233D0"/>
    <w:rsid w:val="00424323"/>
    <w:rsid w:val="00424D34"/>
    <w:rsid w:val="0042516D"/>
    <w:rsid w:val="004267F6"/>
    <w:rsid w:val="004276D7"/>
    <w:rsid w:val="00430079"/>
    <w:rsid w:val="00430594"/>
    <w:rsid w:val="004332DD"/>
    <w:rsid w:val="004336F5"/>
    <w:rsid w:val="0043399C"/>
    <w:rsid w:val="0043539D"/>
    <w:rsid w:val="00440A64"/>
    <w:rsid w:val="00441C18"/>
    <w:rsid w:val="00443D7C"/>
    <w:rsid w:val="00444C7D"/>
    <w:rsid w:val="00444D25"/>
    <w:rsid w:val="004459A6"/>
    <w:rsid w:val="004467B1"/>
    <w:rsid w:val="00446C18"/>
    <w:rsid w:val="0045054D"/>
    <w:rsid w:val="004523CB"/>
    <w:rsid w:val="004542B1"/>
    <w:rsid w:val="00454B76"/>
    <w:rsid w:val="00455493"/>
    <w:rsid w:val="00456525"/>
    <w:rsid w:val="004606D9"/>
    <w:rsid w:val="004620F1"/>
    <w:rsid w:val="00462994"/>
    <w:rsid w:val="004651DC"/>
    <w:rsid w:val="00466B2C"/>
    <w:rsid w:val="00467899"/>
    <w:rsid w:val="0047135B"/>
    <w:rsid w:val="00472CFD"/>
    <w:rsid w:val="00472F89"/>
    <w:rsid w:val="00475088"/>
    <w:rsid w:val="004753CB"/>
    <w:rsid w:val="00475DAF"/>
    <w:rsid w:val="00475E33"/>
    <w:rsid w:val="004764D5"/>
    <w:rsid w:val="004764E1"/>
    <w:rsid w:val="0047755E"/>
    <w:rsid w:val="00480773"/>
    <w:rsid w:val="00480E09"/>
    <w:rsid w:val="00481AC6"/>
    <w:rsid w:val="00484A62"/>
    <w:rsid w:val="00485300"/>
    <w:rsid w:val="00485FE4"/>
    <w:rsid w:val="00486030"/>
    <w:rsid w:val="00487833"/>
    <w:rsid w:val="00487A36"/>
    <w:rsid w:val="0049051B"/>
    <w:rsid w:val="00492646"/>
    <w:rsid w:val="00493A95"/>
    <w:rsid w:val="00494E95"/>
    <w:rsid w:val="00494F88"/>
    <w:rsid w:val="004956C6"/>
    <w:rsid w:val="00495EF8"/>
    <w:rsid w:val="004963B4"/>
    <w:rsid w:val="00496945"/>
    <w:rsid w:val="004A1AD5"/>
    <w:rsid w:val="004A2183"/>
    <w:rsid w:val="004A218F"/>
    <w:rsid w:val="004A232D"/>
    <w:rsid w:val="004A2D3F"/>
    <w:rsid w:val="004A3058"/>
    <w:rsid w:val="004A3658"/>
    <w:rsid w:val="004A5012"/>
    <w:rsid w:val="004A5BE5"/>
    <w:rsid w:val="004A641F"/>
    <w:rsid w:val="004B1F14"/>
    <w:rsid w:val="004B3363"/>
    <w:rsid w:val="004B4476"/>
    <w:rsid w:val="004B57AA"/>
    <w:rsid w:val="004B5B92"/>
    <w:rsid w:val="004B6465"/>
    <w:rsid w:val="004B66A2"/>
    <w:rsid w:val="004C03B1"/>
    <w:rsid w:val="004C0407"/>
    <w:rsid w:val="004C06EA"/>
    <w:rsid w:val="004C0F83"/>
    <w:rsid w:val="004C390D"/>
    <w:rsid w:val="004C4CAD"/>
    <w:rsid w:val="004C5A4E"/>
    <w:rsid w:val="004C756E"/>
    <w:rsid w:val="004C78E5"/>
    <w:rsid w:val="004D0BE3"/>
    <w:rsid w:val="004D0C02"/>
    <w:rsid w:val="004D1C8D"/>
    <w:rsid w:val="004D1D8F"/>
    <w:rsid w:val="004D2622"/>
    <w:rsid w:val="004D3430"/>
    <w:rsid w:val="004D51CC"/>
    <w:rsid w:val="004D52C0"/>
    <w:rsid w:val="004D646E"/>
    <w:rsid w:val="004D778F"/>
    <w:rsid w:val="004D7A0D"/>
    <w:rsid w:val="004D7E93"/>
    <w:rsid w:val="004E067D"/>
    <w:rsid w:val="004E15F2"/>
    <w:rsid w:val="004E1A02"/>
    <w:rsid w:val="004E1C9D"/>
    <w:rsid w:val="004E1E92"/>
    <w:rsid w:val="004E2CBA"/>
    <w:rsid w:val="004E34D8"/>
    <w:rsid w:val="004E382C"/>
    <w:rsid w:val="004E4A6B"/>
    <w:rsid w:val="004E4E8D"/>
    <w:rsid w:val="004E5A16"/>
    <w:rsid w:val="004E5CB4"/>
    <w:rsid w:val="004E61E9"/>
    <w:rsid w:val="004E75D3"/>
    <w:rsid w:val="004F0049"/>
    <w:rsid w:val="004F10AD"/>
    <w:rsid w:val="004F275B"/>
    <w:rsid w:val="004F2AFA"/>
    <w:rsid w:val="004F2EC0"/>
    <w:rsid w:val="004F318D"/>
    <w:rsid w:val="004F4835"/>
    <w:rsid w:val="004F5247"/>
    <w:rsid w:val="004F529B"/>
    <w:rsid w:val="004F7228"/>
    <w:rsid w:val="004F7284"/>
    <w:rsid w:val="005012E6"/>
    <w:rsid w:val="005016F6"/>
    <w:rsid w:val="00501BF5"/>
    <w:rsid w:val="0050596C"/>
    <w:rsid w:val="00506DDE"/>
    <w:rsid w:val="0051092B"/>
    <w:rsid w:val="00510A5F"/>
    <w:rsid w:val="0051220D"/>
    <w:rsid w:val="005132CE"/>
    <w:rsid w:val="00513415"/>
    <w:rsid w:val="00513B4D"/>
    <w:rsid w:val="00514D6D"/>
    <w:rsid w:val="00514F94"/>
    <w:rsid w:val="005171E9"/>
    <w:rsid w:val="005212D7"/>
    <w:rsid w:val="005216A1"/>
    <w:rsid w:val="00525770"/>
    <w:rsid w:val="00525F12"/>
    <w:rsid w:val="00526151"/>
    <w:rsid w:val="005277F0"/>
    <w:rsid w:val="005315BE"/>
    <w:rsid w:val="005318DA"/>
    <w:rsid w:val="00532DB2"/>
    <w:rsid w:val="005331CB"/>
    <w:rsid w:val="00533D26"/>
    <w:rsid w:val="00536459"/>
    <w:rsid w:val="0054087D"/>
    <w:rsid w:val="00541878"/>
    <w:rsid w:val="00541D23"/>
    <w:rsid w:val="005435F8"/>
    <w:rsid w:val="005442BE"/>
    <w:rsid w:val="00545A5C"/>
    <w:rsid w:val="00546430"/>
    <w:rsid w:val="00547551"/>
    <w:rsid w:val="00550277"/>
    <w:rsid w:val="005509DB"/>
    <w:rsid w:val="0055224D"/>
    <w:rsid w:val="00553FA1"/>
    <w:rsid w:val="00554C7F"/>
    <w:rsid w:val="005555BA"/>
    <w:rsid w:val="00555A7E"/>
    <w:rsid w:val="00555B7D"/>
    <w:rsid w:val="00557943"/>
    <w:rsid w:val="00560176"/>
    <w:rsid w:val="005607DC"/>
    <w:rsid w:val="00560AD5"/>
    <w:rsid w:val="00561C78"/>
    <w:rsid w:val="00562354"/>
    <w:rsid w:val="005624D9"/>
    <w:rsid w:val="00563A58"/>
    <w:rsid w:val="005643CA"/>
    <w:rsid w:val="00566346"/>
    <w:rsid w:val="00567278"/>
    <w:rsid w:val="005674ED"/>
    <w:rsid w:val="00567A52"/>
    <w:rsid w:val="00567C9E"/>
    <w:rsid w:val="0057030F"/>
    <w:rsid w:val="0057060D"/>
    <w:rsid w:val="005762E6"/>
    <w:rsid w:val="00577422"/>
    <w:rsid w:val="00577FAE"/>
    <w:rsid w:val="0058054C"/>
    <w:rsid w:val="0058089C"/>
    <w:rsid w:val="0058099F"/>
    <w:rsid w:val="00580FFD"/>
    <w:rsid w:val="005812C4"/>
    <w:rsid w:val="00581BCB"/>
    <w:rsid w:val="00582CEF"/>
    <w:rsid w:val="00583834"/>
    <w:rsid w:val="005859B0"/>
    <w:rsid w:val="005860E4"/>
    <w:rsid w:val="00586F19"/>
    <w:rsid w:val="00587E89"/>
    <w:rsid w:val="005908DD"/>
    <w:rsid w:val="00591A8E"/>
    <w:rsid w:val="00592228"/>
    <w:rsid w:val="0059349F"/>
    <w:rsid w:val="00593C8A"/>
    <w:rsid w:val="00593CBE"/>
    <w:rsid w:val="00594579"/>
    <w:rsid w:val="00594BB7"/>
    <w:rsid w:val="0059534E"/>
    <w:rsid w:val="005954E4"/>
    <w:rsid w:val="005961B7"/>
    <w:rsid w:val="00596CC0"/>
    <w:rsid w:val="0059748E"/>
    <w:rsid w:val="005A1CB5"/>
    <w:rsid w:val="005A20C4"/>
    <w:rsid w:val="005A3B64"/>
    <w:rsid w:val="005A3F4D"/>
    <w:rsid w:val="005A4612"/>
    <w:rsid w:val="005A4617"/>
    <w:rsid w:val="005A4FFE"/>
    <w:rsid w:val="005A5237"/>
    <w:rsid w:val="005A532F"/>
    <w:rsid w:val="005A54DC"/>
    <w:rsid w:val="005A6D26"/>
    <w:rsid w:val="005A7CEE"/>
    <w:rsid w:val="005B0F44"/>
    <w:rsid w:val="005B32B8"/>
    <w:rsid w:val="005B4B49"/>
    <w:rsid w:val="005B547A"/>
    <w:rsid w:val="005B5B45"/>
    <w:rsid w:val="005B716E"/>
    <w:rsid w:val="005B7809"/>
    <w:rsid w:val="005C06C9"/>
    <w:rsid w:val="005C1D4F"/>
    <w:rsid w:val="005C3623"/>
    <w:rsid w:val="005C6B4B"/>
    <w:rsid w:val="005D059E"/>
    <w:rsid w:val="005D0D2C"/>
    <w:rsid w:val="005D2A2B"/>
    <w:rsid w:val="005D4341"/>
    <w:rsid w:val="005D5E2D"/>
    <w:rsid w:val="005E0348"/>
    <w:rsid w:val="005E1CBF"/>
    <w:rsid w:val="005E3676"/>
    <w:rsid w:val="005E6314"/>
    <w:rsid w:val="005E648C"/>
    <w:rsid w:val="005E68CD"/>
    <w:rsid w:val="005E6ADF"/>
    <w:rsid w:val="005E7573"/>
    <w:rsid w:val="005E7ED2"/>
    <w:rsid w:val="005F010F"/>
    <w:rsid w:val="005F0CCA"/>
    <w:rsid w:val="005F1F5C"/>
    <w:rsid w:val="005F378B"/>
    <w:rsid w:val="005F427E"/>
    <w:rsid w:val="005F4C91"/>
    <w:rsid w:val="005F579A"/>
    <w:rsid w:val="0060163D"/>
    <w:rsid w:val="0060252F"/>
    <w:rsid w:val="0060330E"/>
    <w:rsid w:val="00603DEB"/>
    <w:rsid w:val="006069A5"/>
    <w:rsid w:val="0060710A"/>
    <w:rsid w:val="00610BDC"/>
    <w:rsid w:val="00610E21"/>
    <w:rsid w:val="006138D0"/>
    <w:rsid w:val="00613E57"/>
    <w:rsid w:val="00613F28"/>
    <w:rsid w:val="006145AB"/>
    <w:rsid w:val="00617A77"/>
    <w:rsid w:val="0062213F"/>
    <w:rsid w:val="006224D5"/>
    <w:rsid w:val="00622E9A"/>
    <w:rsid w:val="00626BE2"/>
    <w:rsid w:val="00626F38"/>
    <w:rsid w:val="00632234"/>
    <w:rsid w:val="006331BD"/>
    <w:rsid w:val="00633BD6"/>
    <w:rsid w:val="006345D5"/>
    <w:rsid w:val="00635936"/>
    <w:rsid w:val="00635B00"/>
    <w:rsid w:val="00640CFF"/>
    <w:rsid w:val="006415C6"/>
    <w:rsid w:val="0064172B"/>
    <w:rsid w:val="006417C8"/>
    <w:rsid w:val="00642402"/>
    <w:rsid w:val="006424AA"/>
    <w:rsid w:val="00643E9F"/>
    <w:rsid w:val="00644CEF"/>
    <w:rsid w:val="00644E41"/>
    <w:rsid w:val="0064603C"/>
    <w:rsid w:val="0064610A"/>
    <w:rsid w:val="006500D4"/>
    <w:rsid w:val="0065121C"/>
    <w:rsid w:val="00651267"/>
    <w:rsid w:val="0065146F"/>
    <w:rsid w:val="0065256E"/>
    <w:rsid w:val="00652592"/>
    <w:rsid w:val="00653602"/>
    <w:rsid w:val="00653995"/>
    <w:rsid w:val="00654B44"/>
    <w:rsid w:val="00657049"/>
    <w:rsid w:val="00660728"/>
    <w:rsid w:val="00660E93"/>
    <w:rsid w:val="006611E5"/>
    <w:rsid w:val="006625BC"/>
    <w:rsid w:val="0066278E"/>
    <w:rsid w:val="006636D2"/>
    <w:rsid w:val="00663B70"/>
    <w:rsid w:val="00664177"/>
    <w:rsid w:val="006648C5"/>
    <w:rsid w:val="00665E94"/>
    <w:rsid w:val="006667B6"/>
    <w:rsid w:val="0066728A"/>
    <w:rsid w:val="0067053A"/>
    <w:rsid w:val="00670CE9"/>
    <w:rsid w:val="0067199A"/>
    <w:rsid w:val="00671BFF"/>
    <w:rsid w:val="00671D5F"/>
    <w:rsid w:val="00673B41"/>
    <w:rsid w:val="00673F65"/>
    <w:rsid w:val="00675C3E"/>
    <w:rsid w:val="006773EE"/>
    <w:rsid w:val="0068390E"/>
    <w:rsid w:val="00684743"/>
    <w:rsid w:val="0068508F"/>
    <w:rsid w:val="00685299"/>
    <w:rsid w:val="00685B9C"/>
    <w:rsid w:val="00685D4B"/>
    <w:rsid w:val="00687904"/>
    <w:rsid w:val="00687F61"/>
    <w:rsid w:val="00690DBA"/>
    <w:rsid w:val="006960EA"/>
    <w:rsid w:val="00697B8B"/>
    <w:rsid w:val="00697DDB"/>
    <w:rsid w:val="006A0BCE"/>
    <w:rsid w:val="006A1075"/>
    <w:rsid w:val="006A308B"/>
    <w:rsid w:val="006A46EE"/>
    <w:rsid w:val="006A5C69"/>
    <w:rsid w:val="006A66F6"/>
    <w:rsid w:val="006B0651"/>
    <w:rsid w:val="006B0756"/>
    <w:rsid w:val="006B086D"/>
    <w:rsid w:val="006B359A"/>
    <w:rsid w:val="006B3859"/>
    <w:rsid w:val="006B6347"/>
    <w:rsid w:val="006B7920"/>
    <w:rsid w:val="006C0218"/>
    <w:rsid w:val="006C02AB"/>
    <w:rsid w:val="006C1077"/>
    <w:rsid w:val="006C1478"/>
    <w:rsid w:val="006C16AD"/>
    <w:rsid w:val="006C33D3"/>
    <w:rsid w:val="006C3815"/>
    <w:rsid w:val="006C4519"/>
    <w:rsid w:val="006C5DE7"/>
    <w:rsid w:val="006C5F70"/>
    <w:rsid w:val="006D3426"/>
    <w:rsid w:val="006D587A"/>
    <w:rsid w:val="006D7B41"/>
    <w:rsid w:val="006E17D2"/>
    <w:rsid w:val="006E1F45"/>
    <w:rsid w:val="006E2846"/>
    <w:rsid w:val="006E3B91"/>
    <w:rsid w:val="006E4FDE"/>
    <w:rsid w:val="006E5C2D"/>
    <w:rsid w:val="006E6C31"/>
    <w:rsid w:val="006E718A"/>
    <w:rsid w:val="006E7DBA"/>
    <w:rsid w:val="006F0833"/>
    <w:rsid w:val="006F4383"/>
    <w:rsid w:val="006F470A"/>
    <w:rsid w:val="006F4BE0"/>
    <w:rsid w:val="006F564E"/>
    <w:rsid w:val="006F5992"/>
    <w:rsid w:val="006F5CC6"/>
    <w:rsid w:val="007001CA"/>
    <w:rsid w:val="007009F0"/>
    <w:rsid w:val="00700A1F"/>
    <w:rsid w:val="00701084"/>
    <w:rsid w:val="0070329C"/>
    <w:rsid w:val="00703767"/>
    <w:rsid w:val="007040EA"/>
    <w:rsid w:val="00704462"/>
    <w:rsid w:val="007045A0"/>
    <w:rsid w:val="00704F32"/>
    <w:rsid w:val="007053DD"/>
    <w:rsid w:val="00705CFA"/>
    <w:rsid w:val="00705FD7"/>
    <w:rsid w:val="007060F4"/>
    <w:rsid w:val="00707CC5"/>
    <w:rsid w:val="007117B7"/>
    <w:rsid w:val="007129B0"/>
    <w:rsid w:val="0071387E"/>
    <w:rsid w:val="00713D82"/>
    <w:rsid w:val="007144EC"/>
    <w:rsid w:val="007151EA"/>
    <w:rsid w:val="00715519"/>
    <w:rsid w:val="00715AAD"/>
    <w:rsid w:val="00720AD6"/>
    <w:rsid w:val="00720D5F"/>
    <w:rsid w:val="00721654"/>
    <w:rsid w:val="007219D5"/>
    <w:rsid w:val="00722483"/>
    <w:rsid w:val="00722728"/>
    <w:rsid w:val="00722E12"/>
    <w:rsid w:val="007240E7"/>
    <w:rsid w:val="007242E1"/>
    <w:rsid w:val="007243B5"/>
    <w:rsid w:val="00724562"/>
    <w:rsid w:val="00725071"/>
    <w:rsid w:val="00727B3F"/>
    <w:rsid w:val="00727F88"/>
    <w:rsid w:val="00731BB9"/>
    <w:rsid w:val="007345DE"/>
    <w:rsid w:val="0073479C"/>
    <w:rsid w:val="00734AF9"/>
    <w:rsid w:val="007351B2"/>
    <w:rsid w:val="0073582F"/>
    <w:rsid w:val="007373BE"/>
    <w:rsid w:val="007379BD"/>
    <w:rsid w:val="007411E5"/>
    <w:rsid w:val="007423BC"/>
    <w:rsid w:val="0074375B"/>
    <w:rsid w:val="00743FB0"/>
    <w:rsid w:val="00744CB8"/>
    <w:rsid w:val="007450DB"/>
    <w:rsid w:val="00746704"/>
    <w:rsid w:val="00746D82"/>
    <w:rsid w:val="00747209"/>
    <w:rsid w:val="00750698"/>
    <w:rsid w:val="007522BF"/>
    <w:rsid w:val="00752CC8"/>
    <w:rsid w:val="0075461A"/>
    <w:rsid w:val="00754B3E"/>
    <w:rsid w:val="00757934"/>
    <w:rsid w:val="00757BED"/>
    <w:rsid w:val="00757FA3"/>
    <w:rsid w:val="00760695"/>
    <w:rsid w:val="00763C70"/>
    <w:rsid w:val="00763E8C"/>
    <w:rsid w:val="007653C5"/>
    <w:rsid w:val="007654E7"/>
    <w:rsid w:val="007656DE"/>
    <w:rsid w:val="00765893"/>
    <w:rsid w:val="00766BEB"/>
    <w:rsid w:val="007671FD"/>
    <w:rsid w:val="007672A9"/>
    <w:rsid w:val="00767B92"/>
    <w:rsid w:val="00770873"/>
    <w:rsid w:val="007712B3"/>
    <w:rsid w:val="00771DD6"/>
    <w:rsid w:val="00773410"/>
    <w:rsid w:val="007746C7"/>
    <w:rsid w:val="00780E7A"/>
    <w:rsid w:val="00783DD7"/>
    <w:rsid w:val="00784670"/>
    <w:rsid w:val="00790328"/>
    <w:rsid w:val="00790FB0"/>
    <w:rsid w:val="00794855"/>
    <w:rsid w:val="00795D07"/>
    <w:rsid w:val="00796433"/>
    <w:rsid w:val="007A0F14"/>
    <w:rsid w:val="007A19D7"/>
    <w:rsid w:val="007A29D1"/>
    <w:rsid w:val="007A407E"/>
    <w:rsid w:val="007A46E4"/>
    <w:rsid w:val="007A6792"/>
    <w:rsid w:val="007A6A40"/>
    <w:rsid w:val="007A7044"/>
    <w:rsid w:val="007A72B4"/>
    <w:rsid w:val="007A7E4F"/>
    <w:rsid w:val="007B104B"/>
    <w:rsid w:val="007B34D1"/>
    <w:rsid w:val="007B3A3F"/>
    <w:rsid w:val="007B4B25"/>
    <w:rsid w:val="007C0D56"/>
    <w:rsid w:val="007C16E3"/>
    <w:rsid w:val="007C2FB0"/>
    <w:rsid w:val="007C35D6"/>
    <w:rsid w:val="007C4419"/>
    <w:rsid w:val="007D22F8"/>
    <w:rsid w:val="007D349C"/>
    <w:rsid w:val="007D3EA9"/>
    <w:rsid w:val="007D46A3"/>
    <w:rsid w:val="007D5BB0"/>
    <w:rsid w:val="007D62C0"/>
    <w:rsid w:val="007E04A7"/>
    <w:rsid w:val="007E2FC1"/>
    <w:rsid w:val="007E3EAE"/>
    <w:rsid w:val="007E64AE"/>
    <w:rsid w:val="007E69D0"/>
    <w:rsid w:val="007E76B0"/>
    <w:rsid w:val="007F2C20"/>
    <w:rsid w:val="007F3533"/>
    <w:rsid w:val="007F3572"/>
    <w:rsid w:val="007F5868"/>
    <w:rsid w:val="007F6653"/>
    <w:rsid w:val="007F7A83"/>
    <w:rsid w:val="008003C4"/>
    <w:rsid w:val="00800AD4"/>
    <w:rsid w:val="00800D60"/>
    <w:rsid w:val="0080135E"/>
    <w:rsid w:val="00802116"/>
    <w:rsid w:val="008023B5"/>
    <w:rsid w:val="008024EF"/>
    <w:rsid w:val="00804D46"/>
    <w:rsid w:val="00805A2C"/>
    <w:rsid w:val="00805B26"/>
    <w:rsid w:val="00805EAB"/>
    <w:rsid w:val="00807150"/>
    <w:rsid w:val="008073E8"/>
    <w:rsid w:val="00807CE0"/>
    <w:rsid w:val="0081143E"/>
    <w:rsid w:val="00811534"/>
    <w:rsid w:val="00811648"/>
    <w:rsid w:val="008142A2"/>
    <w:rsid w:val="008149E2"/>
    <w:rsid w:val="00814FB9"/>
    <w:rsid w:val="00815CB1"/>
    <w:rsid w:val="00816511"/>
    <w:rsid w:val="00816B7B"/>
    <w:rsid w:val="008171AD"/>
    <w:rsid w:val="00823FA9"/>
    <w:rsid w:val="0082641B"/>
    <w:rsid w:val="00827626"/>
    <w:rsid w:val="0083060D"/>
    <w:rsid w:val="00831A69"/>
    <w:rsid w:val="00831B50"/>
    <w:rsid w:val="008321DA"/>
    <w:rsid w:val="00832C7A"/>
    <w:rsid w:val="00833387"/>
    <w:rsid w:val="008342B0"/>
    <w:rsid w:val="00835A94"/>
    <w:rsid w:val="008369D1"/>
    <w:rsid w:val="0083740B"/>
    <w:rsid w:val="00837C7A"/>
    <w:rsid w:val="00841C15"/>
    <w:rsid w:val="00842EC2"/>
    <w:rsid w:val="00844278"/>
    <w:rsid w:val="00844340"/>
    <w:rsid w:val="00844E26"/>
    <w:rsid w:val="0084516B"/>
    <w:rsid w:val="00845CBA"/>
    <w:rsid w:val="00846BDA"/>
    <w:rsid w:val="00847125"/>
    <w:rsid w:val="00847C05"/>
    <w:rsid w:val="0085042C"/>
    <w:rsid w:val="00851F0C"/>
    <w:rsid w:val="008534A9"/>
    <w:rsid w:val="008538A8"/>
    <w:rsid w:val="00854DBC"/>
    <w:rsid w:val="00860D34"/>
    <w:rsid w:val="008629CB"/>
    <w:rsid w:val="008630B4"/>
    <w:rsid w:val="00864A7D"/>
    <w:rsid w:val="008650A3"/>
    <w:rsid w:val="0086607A"/>
    <w:rsid w:val="008661F1"/>
    <w:rsid w:val="00866755"/>
    <w:rsid w:val="00867BD7"/>
    <w:rsid w:val="00872AF8"/>
    <w:rsid w:val="00872DCE"/>
    <w:rsid w:val="00874088"/>
    <w:rsid w:val="0087442B"/>
    <w:rsid w:val="00875579"/>
    <w:rsid w:val="00877312"/>
    <w:rsid w:val="008775C6"/>
    <w:rsid w:val="0087774F"/>
    <w:rsid w:val="0088026D"/>
    <w:rsid w:val="008811E4"/>
    <w:rsid w:val="008820F7"/>
    <w:rsid w:val="00883531"/>
    <w:rsid w:val="00884F6A"/>
    <w:rsid w:val="00885C09"/>
    <w:rsid w:val="00885E96"/>
    <w:rsid w:val="00887036"/>
    <w:rsid w:val="00890CDD"/>
    <w:rsid w:val="008924F4"/>
    <w:rsid w:val="008925BB"/>
    <w:rsid w:val="00893778"/>
    <w:rsid w:val="00895083"/>
    <w:rsid w:val="00896159"/>
    <w:rsid w:val="008972C8"/>
    <w:rsid w:val="008A0CAF"/>
    <w:rsid w:val="008A1255"/>
    <w:rsid w:val="008A12DA"/>
    <w:rsid w:val="008A1B58"/>
    <w:rsid w:val="008A2435"/>
    <w:rsid w:val="008A2B00"/>
    <w:rsid w:val="008A2F27"/>
    <w:rsid w:val="008A55E7"/>
    <w:rsid w:val="008A69C5"/>
    <w:rsid w:val="008A6B9F"/>
    <w:rsid w:val="008A77D1"/>
    <w:rsid w:val="008B212C"/>
    <w:rsid w:val="008B2778"/>
    <w:rsid w:val="008B2B95"/>
    <w:rsid w:val="008B2C10"/>
    <w:rsid w:val="008B4C84"/>
    <w:rsid w:val="008B6CA1"/>
    <w:rsid w:val="008C3A07"/>
    <w:rsid w:val="008C3F3B"/>
    <w:rsid w:val="008C5C62"/>
    <w:rsid w:val="008C714C"/>
    <w:rsid w:val="008C7340"/>
    <w:rsid w:val="008D0097"/>
    <w:rsid w:val="008D0694"/>
    <w:rsid w:val="008D10B8"/>
    <w:rsid w:val="008D1854"/>
    <w:rsid w:val="008D2C6D"/>
    <w:rsid w:val="008D3614"/>
    <w:rsid w:val="008D57FE"/>
    <w:rsid w:val="008D6EF7"/>
    <w:rsid w:val="008E10A2"/>
    <w:rsid w:val="008E1D43"/>
    <w:rsid w:val="008E2DC4"/>
    <w:rsid w:val="008E2E74"/>
    <w:rsid w:val="008E31DB"/>
    <w:rsid w:val="008E45DD"/>
    <w:rsid w:val="008E5132"/>
    <w:rsid w:val="008E6D8A"/>
    <w:rsid w:val="008F0C34"/>
    <w:rsid w:val="008F10A2"/>
    <w:rsid w:val="008F2296"/>
    <w:rsid w:val="008F25DF"/>
    <w:rsid w:val="008F2848"/>
    <w:rsid w:val="008F28A5"/>
    <w:rsid w:val="008F4065"/>
    <w:rsid w:val="008F442E"/>
    <w:rsid w:val="008F60C2"/>
    <w:rsid w:val="008F7597"/>
    <w:rsid w:val="009005ED"/>
    <w:rsid w:val="00902F9C"/>
    <w:rsid w:val="0090379B"/>
    <w:rsid w:val="0090634F"/>
    <w:rsid w:val="00906E05"/>
    <w:rsid w:val="00907173"/>
    <w:rsid w:val="00907652"/>
    <w:rsid w:val="00907D6D"/>
    <w:rsid w:val="00910E8F"/>
    <w:rsid w:val="00912C8A"/>
    <w:rsid w:val="009132CF"/>
    <w:rsid w:val="00913D1A"/>
    <w:rsid w:val="009140B9"/>
    <w:rsid w:val="00915B40"/>
    <w:rsid w:val="0091777A"/>
    <w:rsid w:val="00920790"/>
    <w:rsid w:val="00921BE1"/>
    <w:rsid w:val="009256E5"/>
    <w:rsid w:val="009271E6"/>
    <w:rsid w:val="00930927"/>
    <w:rsid w:val="00932119"/>
    <w:rsid w:val="00932703"/>
    <w:rsid w:val="009329CD"/>
    <w:rsid w:val="00932A7D"/>
    <w:rsid w:val="00933349"/>
    <w:rsid w:val="009348EB"/>
    <w:rsid w:val="009356A7"/>
    <w:rsid w:val="0093799C"/>
    <w:rsid w:val="00940276"/>
    <w:rsid w:val="00940863"/>
    <w:rsid w:val="00942A09"/>
    <w:rsid w:val="00943331"/>
    <w:rsid w:val="00943509"/>
    <w:rsid w:val="0094427D"/>
    <w:rsid w:val="00946376"/>
    <w:rsid w:val="009469BC"/>
    <w:rsid w:val="00947707"/>
    <w:rsid w:val="0094C9CB"/>
    <w:rsid w:val="0095049B"/>
    <w:rsid w:val="00950665"/>
    <w:rsid w:val="00950ADF"/>
    <w:rsid w:val="00951998"/>
    <w:rsid w:val="00954040"/>
    <w:rsid w:val="0095448C"/>
    <w:rsid w:val="009635F8"/>
    <w:rsid w:val="009636F4"/>
    <w:rsid w:val="00963D06"/>
    <w:rsid w:val="00964305"/>
    <w:rsid w:val="00964D2B"/>
    <w:rsid w:val="0096593A"/>
    <w:rsid w:val="00966EFF"/>
    <w:rsid w:val="009679FA"/>
    <w:rsid w:val="00967B4B"/>
    <w:rsid w:val="00971004"/>
    <w:rsid w:val="00971B88"/>
    <w:rsid w:val="0097225A"/>
    <w:rsid w:val="00972599"/>
    <w:rsid w:val="00973848"/>
    <w:rsid w:val="00974197"/>
    <w:rsid w:val="0097472D"/>
    <w:rsid w:val="009749F2"/>
    <w:rsid w:val="00974EA1"/>
    <w:rsid w:val="009759EE"/>
    <w:rsid w:val="00975AFA"/>
    <w:rsid w:val="00976CAC"/>
    <w:rsid w:val="0098284D"/>
    <w:rsid w:val="00983A58"/>
    <w:rsid w:val="00984CC6"/>
    <w:rsid w:val="009856E5"/>
    <w:rsid w:val="00985C7A"/>
    <w:rsid w:val="00986863"/>
    <w:rsid w:val="00990687"/>
    <w:rsid w:val="00990B1C"/>
    <w:rsid w:val="00990CD9"/>
    <w:rsid w:val="00995630"/>
    <w:rsid w:val="00995B54"/>
    <w:rsid w:val="009A23F4"/>
    <w:rsid w:val="009A45CB"/>
    <w:rsid w:val="009A4E94"/>
    <w:rsid w:val="009A6FC2"/>
    <w:rsid w:val="009A7BF6"/>
    <w:rsid w:val="009B08E4"/>
    <w:rsid w:val="009B14C1"/>
    <w:rsid w:val="009B15E5"/>
    <w:rsid w:val="009B4806"/>
    <w:rsid w:val="009B4A78"/>
    <w:rsid w:val="009B5A25"/>
    <w:rsid w:val="009B602D"/>
    <w:rsid w:val="009B79AA"/>
    <w:rsid w:val="009C1EC7"/>
    <w:rsid w:val="009C3350"/>
    <w:rsid w:val="009C3D06"/>
    <w:rsid w:val="009C3D34"/>
    <w:rsid w:val="009C3F38"/>
    <w:rsid w:val="009C414C"/>
    <w:rsid w:val="009C4791"/>
    <w:rsid w:val="009C497F"/>
    <w:rsid w:val="009D017F"/>
    <w:rsid w:val="009D2C3B"/>
    <w:rsid w:val="009D2EC8"/>
    <w:rsid w:val="009D36D3"/>
    <w:rsid w:val="009D394B"/>
    <w:rsid w:val="009D6E8A"/>
    <w:rsid w:val="009E0864"/>
    <w:rsid w:val="009E159F"/>
    <w:rsid w:val="009E39D7"/>
    <w:rsid w:val="009E6AE8"/>
    <w:rsid w:val="009E6DC7"/>
    <w:rsid w:val="009E75AB"/>
    <w:rsid w:val="009EA757"/>
    <w:rsid w:val="009F0547"/>
    <w:rsid w:val="009F24CA"/>
    <w:rsid w:val="009F287D"/>
    <w:rsid w:val="009F58E8"/>
    <w:rsid w:val="009F5EEB"/>
    <w:rsid w:val="009F66F7"/>
    <w:rsid w:val="009F69B5"/>
    <w:rsid w:val="009F7325"/>
    <w:rsid w:val="00A01EA8"/>
    <w:rsid w:val="00A02679"/>
    <w:rsid w:val="00A03808"/>
    <w:rsid w:val="00A03D8F"/>
    <w:rsid w:val="00A04AA3"/>
    <w:rsid w:val="00A0556E"/>
    <w:rsid w:val="00A05EDD"/>
    <w:rsid w:val="00A06072"/>
    <w:rsid w:val="00A076CB"/>
    <w:rsid w:val="00A1074D"/>
    <w:rsid w:val="00A107C0"/>
    <w:rsid w:val="00A11BDB"/>
    <w:rsid w:val="00A123D7"/>
    <w:rsid w:val="00A1264E"/>
    <w:rsid w:val="00A12CEC"/>
    <w:rsid w:val="00A13D5D"/>
    <w:rsid w:val="00A13FD3"/>
    <w:rsid w:val="00A1729A"/>
    <w:rsid w:val="00A175FA"/>
    <w:rsid w:val="00A17978"/>
    <w:rsid w:val="00A17BA8"/>
    <w:rsid w:val="00A208A8"/>
    <w:rsid w:val="00A20A59"/>
    <w:rsid w:val="00A2252E"/>
    <w:rsid w:val="00A22533"/>
    <w:rsid w:val="00A246BE"/>
    <w:rsid w:val="00A24B1E"/>
    <w:rsid w:val="00A24F11"/>
    <w:rsid w:val="00A301D8"/>
    <w:rsid w:val="00A30E41"/>
    <w:rsid w:val="00A316D3"/>
    <w:rsid w:val="00A33708"/>
    <w:rsid w:val="00A359F1"/>
    <w:rsid w:val="00A35EF2"/>
    <w:rsid w:val="00A37101"/>
    <w:rsid w:val="00A40073"/>
    <w:rsid w:val="00A40C25"/>
    <w:rsid w:val="00A5135D"/>
    <w:rsid w:val="00A53289"/>
    <w:rsid w:val="00A53F99"/>
    <w:rsid w:val="00A54820"/>
    <w:rsid w:val="00A564F3"/>
    <w:rsid w:val="00A5725D"/>
    <w:rsid w:val="00A60B9E"/>
    <w:rsid w:val="00A6166F"/>
    <w:rsid w:val="00A61BDC"/>
    <w:rsid w:val="00A62C13"/>
    <w:rsid w:val="00A64F1F"/>
    <w:rsid w:val="00A6546A"/>
    <w:rsid w:val="00A66184"/>
    <w:rsid w:val="00A6754F"/>
    <w:rsid w:val="00A70617"/>
    <w:rsid w:val="00A7177D"/>
    <w:rsid w:val="00A72626"/>
    <w:rsid w:val="00A7545C"/>
    <w:rsid w:val="00A758C8"/>
    <w:rsid w:val="00A770BC"/>
    <w:rsid w:val="00A81CCD"/>
    <w:rsid w:val="00A83A27"/>
    <w:rsid w:val="00A84A7C"/>
    <w:rsid w:val="00A852E6"/>
    <w:rsid w:val="00A85344"/>
    <w:rsid w:val="00A86993"/>
    <w:rsid w:val="00A87066"/>
    <w:rsid w:val="00A872C9"/>
    <w:rsid w:val="00A919E0"/>
    <w:rsid w:val="00A922D4"/>
    <w:rsid w:val="00A92F3C"/>
    <w:rsid w:val="00A946F6"/>
    <w:rsid w:val="00A9579A"/>
    <w:rsid w:val="00A95D63"/>
    <w:rsid w:val="00A9794F"/>
    <w:rsid w:val="00AA0E66"/>
    <w:rsid w:val="00AA52AE"/>
    <w:rsid w:val="00AA6BCE"/>
    <w:rsid w:val="00AA6E72"/>
    <w:rsid w:val="00AA7ED0"/>
    <w:rsid w:val="00AB0CF5"/>
    <w:rsid w:val="00AB1175"/>
    <w:rsid w:val="00AB1AED"/>
    <w:rsid w:val="00AB3CCB"/>
    <w:rsid w:val="00AB60EC"/>
    <w:rsid w:val="00AB6AF1"/>
    <w:rsid w:val="00AB6E5E"/>
    <w:rsid w:val="00AC05F5"/>
    <w:rsid w:val="00AC09D4"/>
    <w:rsid w:val="00AC2B17"/>
    <w:rsid w:val="00AC37EA"/>
    <w:rsid w:val="00AC4474"/>
    <w:rsid w:val="00AC59E2"/>
    <w:rsid w:val="00AC6E47"/>
    <w:rsid w:val="00AC6F71"/>
    <w:rsid w:val="00AC722E"/>
    <w:rsid w:val="00AD0071"/>
    <w:rsid w:val="00AD0C3F"/>
    <w:rsid w:val="00AD2BBB"/>
    <w:rsid w:val="00AD39BD"/>
    <w:rsid w:val="00AE75CB"/>
    <w:rsid w:val="00AE7AD4"/>
    <w:rsid w:val="00AF0A18"/>
    <w:rsid w:val="00AF1866"/>
    <w:rsid w:val="00AF209E"/>
    <w:rsid w:val="00AF22D2"/>
    <w:rsid w:val="00AF3858"/>
    <w:rsid w:val="00AF491A"/>
    <w:rsid w:val="00AF59DB"/>
    <w:rsid w:val="00B00A9B"/>
    <w:rsid w:val="00B01953"/>
    <w:rsid w:val="00B030F0"/>
    <w:rsid w:val="00B05CD4"/>
    <w:rsid w:val="00B05EBC"/>
    <w:rsid w:val="00B0680E"/>
    <w:rsid w:val="00B06A8B"/>
    <w:rsid w:val="00B07924"/>
    <w:rsid w:val="00B07B9B"/>
    <w:rsid w:val="00B100E4"/>
    <w:rsid w:val="00B103E4"/>
    <w:rsid w:val="00B108FD"/>
    <w:rsid w:val="00B11E06"/>
    <w:rsid w:val="00B130EB"/>
    <w:rsid w:val="00B13751"/>
    <w:rsid w:val="00B15A5A"/>
    <w:rsid w:val="00B218FD"/>
    <w:rsid w:val="00B2201B"/>
    <w:rsid w:val="00B22DD6"/>
    <w:rsid w:val="00B22FC1"/>
    <w:rsid w:val="00B23064"/>
    <w:rsid w:val="00B233F4"/>
    <w:rsid w:val="00B23979"/>
    <w:rsid w:val="00B23B20"/>
    <w:rsid w:val="00B240B3"/>
    <w:rsid w:val="00B253F7"/>
    <w:rsid w:val="00B25CB8"/>
    <w:rsid w:val="00B278A3"/>
    <w:rsid w:val="00B30911"/>
    <w:rsid w:val="00B30BCB"/>
    <w:rsid w:val="00B31280"/>
    <w:rsid w:val="00B34BAE"/>
    <w:rsid w:val="00B34E86"/>
    <w:rsid w:val="00B36B36"/>
    <w:rsid w:val="00B40824"/>
    <w:rsid w:val="00B426CD"/>
    <w:rsid w:val="00B42C36"/>
    <w:rsid w:val="00B43BE9"/>
    <w:rsid w:val="00B45401"/>
    <w:rsid w:val="00B456D2"/>
    <w:rsid w:val="00B47BE3"/>
    <w:rsid w:val="00B50209"/>
    <w:rsid w:val="00B517B5"/>
    <w:rsid w:val="00B5237D"/>
    <w:rsid w:val="00B52793"/>
    <w:rsid w:val="00B52B3B"/>
    <w:rsid w:val="00B52F29"/>
    <w:rsid w:val="00B55899"/>
    <w:rsid w:val="00B55D7E"/>
    <w:rsid w:val="00B56A33"/>
    <w:rsid w:val="00B609C1"/>
    <w:rsid w:val="00B60FA6"/>
    <w:rsid w:val="00B62074"/>
    <w:rsid w:val="00B63497"/>
    <w:rsid w:val="00B63921"/>
    <w:rsid w:val="00B63CA5"/>
    <w:rsid w:val="00B6408C"/>
    <w:rsid w:val="00B65580"/>
    <w:rsid w:val="00B65909"/>
    <w:rsid w:val="00B661D5"/>
    <w:rsid w:val="00B67D7B"/>
    <w:rsid w:val="00B71456"/>
    <w:rsid w:val="00B71B9A"/>
    <w:rsid w:val="00B7279A"/>
    <w:rsid w:val="00B72FB2"/>
    <w:rsid w:val="00B73922"/>
    <w:rsid w:val="00B73EDC"/>
    <w:rsid w:val="00B755E3"/>
    <w:rsid w:val="00B7560E"/>
    <w:rsid w:val="00B765B0"/>
    <w:rsid w:val="00B77BD0"/>
    <w:rsid w:val="00B809B3"/>
    <w:rsid w:val="00B8151D"/>
    <w:rsid w:val="00B828FD"/>
    <w:rsid w:val="00B832D2"/>
    <w:rsid w:val="00B83B12"/>
    <w:rsid w:val="00B83DB4"/>
    <w:rsid w:val="00B84752"/>
    <w:rsid w:val="00B848BF"/>
    <w:rsid w:val="00B858F4"/>
    <w:rsid w:val="00B85991"/>
    <w:rsid w:val="00B8729C"/>
    <w:rsid w:val="00B87C93"/>
    <w:rsid w:val="00B87E57"/>
    <w:rsid w:val="00B907D7"/>
    <w:rsid w:val="00B9080D"/>
    <w:rsid w:val="00B91819"/>
    <w:rsid w:val="00B9212E"/>
    <w:rsid w:val="00B92533"/>
    <w:rsid w:val="00B93C0D"/>
    <w:rsid w:val="00B94E53"/>
    <w:rsid w:val="00B95E95"/>
    <w:rsid w:val="00B9617F"/>
    <w:rsid w:val="00B969B0"/>
    <w:rsid w:val="00B96A45"/>
    <w:rsid w:val="00B96D5C"/>
    <w:rsid w:val="00B9793C"/>
    <w:rsid w:val="00BA1C5A"/>
    <w:rsid w:val="00BA4F6F"/>
    <w:rsid w:val="00BA5116"/>
    <w:rsid w:val="00BA627E"/>
    <w:rsid w:val="00BB1622"/>
    <w:rsid w:val="00BB2048"/>
    <w:rsid w:val="00BB44C7"/>
    <w:rsid w:val="00BB54A4"/>
    <w:rsid w:val="00BB5E6A"/>
    <w:rsid w:val="00BB7576"/>
    <w:rsid w:val="00BB7768"/>
    <w:rsid w:val="00BC0115"/>
    <w:rsid w:val="00BC02C4"/>
    <w:rsid w:val="00BC16BD"/>
    <w:rsid w:val="00BC2A37"/>
    <w:rsid w:val="00BC34B5"/>
    <w:rsid w:val="00BC350E"/>
    <w:rsid w:val="00BC3E86"/>
    <w:rsid w:val="00BC44CD"/>
    <w:rsid w:val="00BC5602"/>
    <w:rsid w:val="00BC680F"/>
    <w:rsid w:val="00BC6C6A"/>
    <w:rsid w:val="00BC6E85"/>
    <w:rsid w:val="00BD02A3"/>
    <w:rsid w:val="00BD036B"/>
    <w:rsid w:val="00BD183D"/>
    <w:rsid w:val="00BD1862"/>
    <w:rsid w:val="00BD2328"/>
    <w:rsid w:val="00BD2D1A"/>
    <w:rsid w:val="00BD398B"/>
    <w:rsid w:val="00BD50AE"/>
    <w:rsid w:val="00BD515E"/>
    <w:rsid w:val="00BD5EB2"/>
    <w:rsid w:val="00BD664B"/>
    <w:rsid w:val="00BD6945"/>
    <w:rsid w:val="00BD6E3A"/>
    <w:rsid w:val="00BD73D2"/>
    <w:rsid w:val="00BD7AB4"/>
    <w:rsid w:val="00BD7DFC"/>
    <w:rsid w:val="00BE0512"/>
    <w:rsid w:val="00BE15F3"/>
    <w:rsid w:val="00BE16D5"/>
    <w:rsid w:val="00BE2ADA"/>
    <w:rsid w:val="00BE3275"/>
    <w:rsid w:val="00BE6B14"/>
    <w:rsid w:val="00BE6FF7"/>
    <w:rsid w:val="00BF0E7D"/>
    <w:rsid w:val="00BF15B0"/>
    <w:rsid w:val="00BF209E"/>
    <w:rsid w:val="00BF23EA"/>
    <w:rsid w:val="00BF64D4"/>
    <w:rsid w:val="00BF6551"/>
    <w:rsid w:val="00BF7459"/>
    <w:rsid w:val="00BF7E36"/>
    <w:rsid w:val="00C01963"/>
    <w:rsid w:val="00C01F21"/>
    <w:rsid w:val="00C02696"/>
    <w:rsid w:val="00C048FB"/>
    <w:rsid w:val="00C05BB5"/>
    <w:rsid w:val="00C073DF"/>
    <w:rsid w:val="00C10360"/>
    <w:rsid w:val="00C10DA1"/>
    <w:rsid w:val="00C1204D"/>
    <w:rsid w:val="00C12E8D"/>
    <w:rsid w:val="00C173A9"/>
    <w:rsid w:val="00C22E8F"/>
    <w:rsid w:val="00C231A7"/>
    <w:rsid w:val="00C25094"/>
    <w:rsid w:val="00C25ED0"/>
    <w:rsid w:val="00C271C1"/>
    <w:rsid w:val="00C320D0"/>
    <w:rsid w:val="00C32E63"/>
    <w:rsid w:val="00C33BA8"/>
    <w:rsid w:val="00C33EEC"/>
    <w:rsid w:val="00C3412C"/>
    <w:rsid w:val="00C342F6"/>
    <w:rsid w:val="00C34486"/>
    <w:rsid w:val="00C41F20"/>
    <w:rsid w:val="00C43689"/>
    <w:rsid w:val="00C51C6B"/>
    <w:rsid w:val="00C5408C"/>
    <w:rsid w:val="00C545BD"/>
    <w:rsid w:val="00C55BC4"/>
    <w:rsid w:val="00C602A1"/>
    <w:rsid w:val="00C6313B"/>
    <w:rsid w:val="00C6322E"/>
    <w:rsid w:val="00C632ED"/>
    <w:rsid w:val="00C635EC"/>
    <w:rsid w:val="00C65D2A"/>
    <w:rsid w:val="00C672BE"/>
    <w:rsid w:val="00C70459"/>
    <w:rsid w:val="00C7123A"/>
    <w:rsid w:val="00C72EC6"/>
    <w:rsid w:val="00C73740"/>
    <w:rsid w:val="00C73921"/>
    <w:rsid w:val="00C765DE"/>
    <w:rsid w:val="00C7665C"/>
    <w:rsid w:val="00C823A9"/>
    <w:rsid w:val="00C83954"/>
    <w:rsid w:val="00C84972"/>
    <w:rsid w:val="00C87ED1"/>
    <w:rsid w:val="00C90863"/>
    <w:rsid w:val="00C92FC6"/>
    <w:rsid w:val="00C93EAE"/>
    <w:rsid w:val="00C94658"/>
    <w:rsid w:val="00C94793"/>
    <w:rsid w:val="00C95348"/>
    <w:rsid w:val="00C95D89"/>
    <w:rsid w:val="00C96836"/>
    <w:rsid w:val="00CA20BA"/>
    <w:rsid w:val="00CA36EE"/>
    <w:rsid w:val="00CA3F57"/>
    <w:rsid w:val="00CA4319"/>
    <w:rsid w:val="00CA5ACD"/>
    <w:rsid w:val="00CA6005"/>
    <w:rsid w:val="00CA691C"/>
    <w:rsid w:val="00CB1CB5"/>
    <w:rsid w:val="00CB35A7"/>
    <w:rsid w:val="00CB44A2"/>
    <w:rsid w:val="00CB50EB"/>
    <w:rsid w:val="00CB5240"/>
    <w:rsid w:val="00CB5F08"/>
    <w:rsid w:val="00CB5FBB"/>
    <w:rsid w:val="00CB6D01"/>
    <w:rsid w:val="00CC0866"/>
    <w:rsid w:val="00CC3CCC"/>
    <w:rsid w:val="00CC510F"/>
    <w:rsid w:val="00CC5BA2"/>
    <w:rsid w:val="00CD0CE2"/>
    <w:rsid w:val="00CD13D5"/>
    <w:rsid w:val="00CD67F5"/>
    <w:rsid w:val="00CD6ABF"/>
    <w:rsid w:val="00CD6B38"/>
    <w:rsid w:val="00CE1383"/>
    <w:rsid w:val="00CE39AB"/>
    <w:rsid w:val="00CE7778"/>
    <w:rsid w:val="00CE792D"/>
    <w:rsid w:val="00CE7B2A"/>
    <w:rsid w:val="00CF0472"/>
    <w:rsid w:val="00CF19BA"/>
    <w:rsid w:val="00CF2891"/>
    <w:rsid w:val="00CF2B93"/>
    <w:rsid w:val="00CF4EB1"/>
    <w:rsid w:val="00CF4EBF"/>
    <w:rsid w:val="00CF5423"/>
    <w:rsid w:val="00CF5A63"/>
    <w:rsid w:val="00CF5D33"/>
    <w:rsid w:val="00CF67F6"/>
    <w:rsid w:val="00D003E5"/>
    <w:rsid w:val="00D00E70"/>
    <w:rsid w:val="00D01478"/>
    <w:rsid w:val="00D04568"/>
    <w:rsid w:val="00D04AF8"/>
    <w:rsid w:val="00D058B6"/>
    <w:rsid w:val="00D062DF"/>
    <w:rsid w:val="00D07FA3"/>
    <w:rsid w:val="00D11D0A"/>
    <w:rsid w:val="00D12C09"/>
    <w:rsid w:val="00D1391A"/>
    <w:rsid w:val="00D16902"/>
    <w:rsid w:val="00D1768B"/>
    <w:rsid w:val="00D20600"/>
    <w:rsid w:val="00D22041"/>
    <w:rsid w:val="00D23083"/>
    <w:rsid w:val="00D230B0"/>
    <w:rsid w:val="00D255A7"/>
    <w:rsid w:val="00D2653D"/>
    <w:rsid w:val="00D26895"/>
    <w:rsid w:val="00D27EB4"/>
    <w:rsid w:val="00D27ECE"/>
    <w:rsid w:val="00D3324C"/>
    <w:rsid w:val="00D338FC"/>
    <w:rsid w:val="00D348B7"/>
    <w:rsid w:val="00D35B98"/>
    <w:rsid w:val="00D36872"/>
    <w:rsid w:val="00D41C09"/>
    <w:rsid w:val="00D4278A"/>
    <w:rsid w:val="00D428E0"/>
    <w:rsid w:val="00D43930"/>
    <w:rsid w:val="00D46EA1"/>
    <w:rsid w:val="00D46EB6"/>
    <w:rsid w:val="00D509C0"/>
    <w:rsid w:val="00D53649"/>
    <w:rsid w:val="00D54144"/>
    <w:rsid w:val="00D546DA"/>
    <w:rsid w:val="00D54DD2"/>
    <w:rsid w:val="00D54FBE"/>
    <w:rsid w:val="00D554DF"/>
    <w:rsid w:val="00D56873"/>
    <w:rsid w:val="00D569F7"/>
    <w:rsid w:val="00D57D56"/>
    <w:rsid w:val="00D57F1D"/>
    <w:rsid w:val="00D60ECA"/>
    <w:rsid w:val="00D6228E"/>
    <w:rsid w:val="00D6399F"/>
    <w:rsid w:val="00D64652"/>
    <w:rsid w:val="00D648BA"/>
    <w:rsid w:val="00D66BEA"/>
    <w:rsid w:val="00D71DFB"/>
    <w:rsid w:val="00D72003"/>
    <w:rsid w:val="00D721C7"/>
    <w:rsid w:val="00D73622"/>
    <w:rsid w:val="00D73700"/>
    <w:rsid w:val="00D746F5"/>
    <w:rsid w:val="00D75C02"/>
    <w:rsid w:val="00D75F19"/>
    <w:rsid w:val="00D767D1"/>
    <w:rsid w:val="00D76E8E"/>
    <w:rsid w:val="00D7786E"/>
    <w:rsid w:val="00D80026"/>
    <w:rsid w:val="00D80A33"/>
    <w:rsid w:val="00D80FEA"/>
    <w:rsid w:val="00D8326A"/>
    <w:rsid w:val="00D84212"/>
    <w:rsid w:val="00D84849"/>
    <w:rsid w:val="00D871E5"/>
    <w:rsid w:val="00D903C3"/>
    <w:rsid w:val="00D90E00"/>
    <w:rsid w:val="00D911A1"/>
    <w:rsid w:val="00D92476"/>
    <w:rsid w:val="00D924C8"/>
    <w:rsid w:val="00D958FA"/>
    <w:rsid w:val="00D96C31"/>
    <w:rsid w:val="00D97928"/>
    <w:rsid w:val="00DA1119"/>
    <w:rsid w:val="00DA4AF6"/>
    <w:rsid w:val="00DA6541"/>
    <w:rsid w:val="00DB0F2A"/>
    <w:rsid w:val="00DB127F"/>
    <w:rsid w:val="00DB1415"/>
    <w:rsid w:val="00DB1484"/>
    <w:rsid w:val="00DB1B5D"/>
    <w:rsid w:val="00DB404E"/>
    <w:rsid w:val="00DB4B08"/>
    <w:rsid w:val="00DB5C69"/>
    <w:rsid w:val="00DB5D26"/>
    <w:rsid w:val="00DB5ECB"/>
    <w:rsid w:val="00DB670B"/>
    <w:rsid w:val="00DB7378"/>
    <w:rsid w:val="00DC0A28"/>
    <w:rsid w:val="00DC0AD4"/>
    <w:rsid w:val="00DC0F7A"/>
    <w:rsid w:val="00DC27D4"/>
    <w:rsid w:val="00DC52D1"/>
    <w:rsid w:val="00DC764F"/>
    <w:rsid w:val="00DC7781"/>
    <w:rsid w:val="00DD32B1"/>
    <w:rsid w:val="00DD3600"/>
    <w:rsid w:val="00DD4575"/>
    <w:rsid w:val="00DD5CB8"/>
    <w:rsid w:val="00DD5E52"/>
    <w:rsid w:val="00DD6129"/>
    <w:rsid w:val="00DE04D8"/>
    <w:rsid w:val="00DE05CC"/>
    <w:rsid w:val="00DE1340"/>
    <w:rsid w:val="00DE13C3"/>
    <w:rsid w:val="00DE14B0"/>
    <w:rsid w:val="00DE232A"/>
    <w:rsid w:val="00DE4BD2"/>
    <w:rsid w:val="00DE5502"/>
    <w:rsid w:val="00DE5A3E"/>
    <w:rsid w:val="00DE729D"/>
    <w:rsid w:val="00DF11ED"/>
    <w:rsid w:val="00DF21B9"/>
    <w:rsid w:val="00DF4810"/>
    <w:rsid w:val="00DF4CBD"/>
    <w:rsid w:val="00DF526B"/>
    <w:rsid w:val="00DF63EF"/>
    <w:rsid w:val="00DF77F6"/>
    <w:rsid w:val="00DF7F50"/>
    <w:rsid w:val="00E009E0"/>
    <w:rsid w:val="00E01869"/>
    <w:rsid w:val="00E057BC"/>
    <w:rsid w:val="00E0598E"/>
    <w:rsid w:val="00E07C98"/>
    <w:rsid w:val="00E07DC3"/>
    <w:rsid w:val="00E1008B"/>
    <w:rsid w:val="00E10CED"/>
    <w:rsid w:val="00E12662"/>
    <w:rsid w:val="00E1271B"/>
    <w:rsid w:val="00E12D92"/>
    <w:rsid w:val="00E13E65"/>
    <w:rsid w:val="00E148BC"/>
    <w:rsid w:val="00E1527F"/>
    <w:rsid w:val="00E15CDC"/>
    <w:rsid w:val="00E17B6F"/>
    <w:rsid w:val="00E20D82"/>
    <w:rsid w:val="00E235F1"/>
    <w:rsid w:val="00E2443A"/>
    <w:rsid w:val="00E246EA"/>
    <w:rsid w:val="00E24918"/>
    <w:rsid w:val="00E24B8F"/>
    <w:rsid w:val="00E25DBC"/>
    <w:rsid w:val="00E26BEC"/>
    <w:rsid w:val="00E27ABB"/>
    <w:rsid w:val="00E30A35"/>
    <w:rsid w:val="00E3140D"/>
    <w:rsid w:val="00E31F03"/>
    <w:rsid w:val="00E326F5"/>
    <w:rsid w:val="00E32DF9"/>
    <w:rsid w:val="00E34CDD"/>
    <w:rsid w:val="00E36E98"/>
    <w:rsid w:val="00E373FE"/>
    <w:rsid w:val="00E40A49"/>
    <w:rsid w:val="00E40C8F"/>
    <w:rsid w:val="00E41C43"/>
    <w:rsid w:val="00E437E0"/>
    <w:rsid w:val="00E45FF8"/>
    <w:rsid w:val="00E461FA"/>
    <w:rsid w:val="00E4708B"/>
    <w:rsid w:val="00E47BED"/>
    <w:rsid w:val="00E47C2A"/>
    <w:rsid w:val="00E51DDE"/>
    <w:rsid w:val="00E521AB"/>
    <w:rsid w:val="00E531F8"/>
    <w:rsid w:val="00E53511"/>
    <w:rsid w:val="00E546F7"/>
    <w:rsid w:val="00E55495"/>
    <w:rsid w:val="00E55AAE"/>
    <w:rsid w:val="00E55D90"/>
    <w:rsid w:val="00E56036"/>
    <w:rsid w:val="00E569DB"/>
    <w:rsid w:val="00E56E51"/>
    <w:rsid w:val="00E57217"/>
    <w:rsid w:val="00E6213A"/>
    <w:rsid w:val="00E63C03"/>
    <w:rsid w:val="00E65447"/>
    <w:rsid w:val="00E664FC"/>
    <w:rsid w:val="00E66624"/>
    <w:rsid w:val="00E677DE"/>
    <w:rsid w:val="00E67EE7"/>
    <w:rsid w:val="00E7018B"/>
    <w:rsid w:val="00E71559"/>
    <w:rsid w:val="00E71D97"/>
    <w:rsid w:val="00E71E1C"/>
    <w:rsid w:val="00E725A4"/>
    <w:rsid w:val="00E73164"/>
    <w:rsid w:val="00E73922"/>
    <w:rsid w:val="00E73BB5"/>
    <w:rsid w:val="00E749F3"/>
    <w:rsid w:val="00E7521B"/>
    <w:rsid w:val="00E757CA"/>
    <w:rsid w:val="00E758DB"/>
    <w:rsid w:val="00E75C16"/>
    <w:rsid w:val="00E76F1A"/>
    <w:rsid w:val="00E77B66"/>
    <w:rsid w:val="00E8055B"/>
    <w:rsid w:val="00E8060D"/>
    <w:rsid w:val="00E818F9"/>
    <w:rsid w:val="00E827E9"/>
    <w:rsid w:val="00E82A55"/>
    <w:rsid w:val="00E82AC6"/>
    <w:rsid w:val="00E85E4B"/>
    <w:rsid w:val="00E86E0E"/>
    <w:rsid w:val="00E87638"/>
    <w:rsid w:val="00E879A6"/>
    <w:rsid w:val="00E9131A"/>
    <w:rsid w:val="00E91530"/>
    <w:rsid w:val="00E91E7E"/>
    <w:rsid w:val="00E91EA5"/>
    <w:rsid w:val="00E91FF0"/>
    <w:rsid w:val="00E93472"/>
    <w:rsid w:val="00E937B1"/>
    <w:rsid w:val="00E962C2"/>
    <w:rsid w:val="00E96F21"/>
    <w:rsid w:val="00EA2CE2"/>
    <w:rsid w:val="00EA2D74"/>
    <w:rsid w:val="00EA3342"/>
    <w:rsid w:val="00EA3C20"/>
    <w:rsid w:val="00EA615A"/>
    <w:rsid w:val="00EA7F21"/>
    <w:rsid w:val="00EB0832"/>
    <w:rsid w:val="00EB130C"/>
    <w:rsid w:val="00EB17B9"/>
    <w:rsid w:val="00EB2BE1"/>
    <w:rsid w:val="00EB3158"/>
    <w:rsid w:val="00EB6650"/>
    <w:rsid w:val="00EB7DDA"/>
    <w:rsid w:val="00EC0CF1"/>
    <w:rsid w:val="00EC1911"/>
    <w:rsid w:val="00EC1B1B"/>
    <w:rsid w:val="00EC1CE3"/>
    <w:rsid w:val="00EC387B"/>
    <w:rsid w:val="00EC5899"/>
    <w:rsid w:val="00ED0FF5"/>
    <w:rsid w:val="00ED100A"/>
    <w:rsid w:val="00ED1C3A"/>
    <w:rsid w:val="00ED258F"/>
    <w:rsid w:val="00ED37B9"/>
    <w:rsid w:val="00ED4250"/>
    <w:rsid w:val="00ED5B35"/>
    <w:rsid w:val="00EE03C8"/>
    <w:rsid w:val="00EE0A0B"/>
    <w:rsid w:val="00EE14E3"/>
    <w:rsid w:val="00EE2918"/>
    <w:rsid w:val="00EE5186"/>
    <w:rsid w:val="00EE549E"/>
    <w:rsid w:val="00EE67F9"/>
    <w:rsid w:val="00EE69C4"/>
    <w:rsid w:val="00EE6EA2"/>
    <w:rsid w:val="00EE7FEA"/>
    <w:rsid w:val="00EF05CD"/>
    <w:rsid w:val="00EF1F11"/>
    <w:rsid w:val="00EF2E4A"/>
    <w:rsid w:val="00EF3668"/>
    <w:rsid w:val="00EF45C7"/>
    <w:rsid w:val="00EF601E"/>
    <w:rsid w:val="00EF73FB"/>
    <w:rsid w:val="00F01C47"/>
    <w:rsid w:val="00F028C2"/>
    <w:rsid w:val="00F03727"/>
    <w:rsid w:val="00F03C2B"/>
    <w:rsid w:val="00F03E2E"/>
    <w:rsid w:val="00F03F08"/>
    <w:rsid w:val="00F03F7B"/>
    <w:rsid w:val="00F04CF2"/>
    <w:rsid w:val="00F07488"/>
    <w:rsid w:val="00F102AB"/>
    <w:rsid w:val="00F11465"/>
    <w:rsid w:val="00F12CE6"/>
    <w:rsid w:val="00F1523D"/>
    <w:rsid w:val="00F1634B"/>
    <w:rsid w:val="00F17D52"/>
    <w:rsid w:val="00F2346F"/>
    <w:rsid w:val="00F237BB"/>
    <w:rsid w:val="00F23D8B"/>
    <w:rsid w:val="00F23F88"/>
    <w:rsid w:val="00F24773"/>
    <w:rsid w:val="00F25C02"/>
    <w:rsid w:val="00F2666C"/>
    <w:rsid w:val="00F269BF"/>
    <w:rsid w:val="00F3030A"/>
    <w:rsid w:val="00F30D35"/>
    <w:rsid w:val="00F32209"/>
    <w:rsid w:val="00F33356"/>
    <w:rsid w:val="00F34AF7"/>
    <w:rsid w:val="00F34BE6"/>
    <w:rsid w:val="00F3546E"/>
    <w:rsid w:val="00F36118"/>
    <w:rsid w:val="00F365FF"/>
    <w:rsid w:val="00F37AF2"/>
    <w:rsid w:val="00F37DF3"/>
    <w:rsid w:val="00F4007A"/>
    <w:rsid w:val="00F41B95"/>
    <w:rsid w:val="00F44B27"/>
    <w:rsid w:val="00F44B4C"/>
    <w:rsid w:val="00F470A2"/>
    <w:rsid w:val="00F472AC"/>
    <w:rsid w:val="00F53982"/>
    <w:rsid w:val="00F53FF9"/>
    <w:rsid w:val="00F5443C"/>
    <w:rsid w:val="00F55167"/>
    <w:rsid w:val="00F555E9"/>
    <w:rsid w:val="00F56FA5"/>
    <w:rsid w:val="00F604AA"/>
    <w:rsid w:val="00F6161F"/>
    <w:rsid w:val="00F624DE"/>
    <w:rsid w:val="00F633CF"/>
    <w:rsid w:val="00F63DF8"/>
    <w:rsid w:val="00F63F4E"/>
    <w:rsid w:val="00F647D8"/>
    <w:rsid w:val="00F64834"/>
    <w:rsid w:val="00F65237"/>
    <w:rsid w:val="00F656F0"/>
    <w:rsid w:val="00F657E9"/>
    <w:rsid w:val="00F658CE"/>
    <w:rsid w:val="00F670E7"/>
    <w:rsid w:val="00F678AE"/>
    <w:rsid w:val="00F70341"/>
    <w:rsid w:val="00F74175"/>
    <w:rsid w:val="00F76B90"/>
    <w:rsid w:val="00F7728A"/>
    <w:rsid w:val="00F776DD"/>
    <w:rsid w:val="00F778C8"/>
    <w:rsid w:val="00F8019B"/>
    <w:rsid w:val="00F82431"/>
    <w:rsid w:val="00F825D7"/>
    <w:rsid w:val="00F83741"/>
    <w:rsid w:val="00F83A34"/>
    <w:rsid w:val="00F906F0"/>
    <w:rsid w:val="00F93ED0"/>
    <w:rsid w:val="00F94C06"/>
    <w:rsid w:val="00FA1024"/>
    <w:rsid w:val="00FA1153"/>
    <w:rsid w:val="00FA6090"/>
    <w:rsid w:val="00FB06AA"/>
    <w:rsid w:val="00FB0C83"/>
    <w:rsid w:val="00FB1B44"/>
    <w:rsid w:val="00FB343E"/>
    <w:rsid w:val="00FB40F7"/>
    <w:rsid w:val="00FB4CD2"/>
    <w:rsid w:val="00FB4E4A"/>
    <w:rsid w:val="00FB525E"/>
    <w:rsid w:val="00FB5B31"/>
    <w:rsid w:val="00FC2245"/>
    <w:rsid w:val="00FC485B"/>
    <w:rsid w:val="00FC5BB6"/>
    <w:rsid w:val="00FD1308"/>
    <w:rsid w:val="00FD1DE1"/>
    <w:rsid w:val="00FD2252"/>
    <w:rsid w:val="00FD41A4"/>
    <w:rsid w:val="00FD4200"/>
    <w:rsid w:val="00FD6059"/>
    <w:rsid w:val="00FD7311"/>
    <w:rsid w:val="00FE1D5C"/>
    <w:rsid w:val="00FE21C2"/>
    <w:rsid w:val="00FE35B5"/>
    <w:rsid w:val="00FE3719"/>
    <w:rsid w:val="00FE3D17"/>
    <w:rsid w:val="00FE4E61"/>
    <w:rsid w:val="00FE5D11"/>
    <w:rsid w:val="00FE6319"/>
    <w:rsid w:val="00FE7898"/>
    <w:rsid w:val="00FE7944"/>
    <w:rsid w:val="00FF0AFC"/>
    <w:rsid w:val="00FF120A"/>
    <w:rsid w:val="00FF1AB7"/>
    <w:rsid w:val="00FF228D"/>
    <w:rsid w:val="00FF2FF7"/>
    <w:rsid w:val="00FF34A1"/>
    <w:rsid w:val="00FF6C50"/>
    <w:rsid w:val="00FF79CB"/>
    <w:rsid w:val="00FF7F10"/>
    <w:rsid w:val="010C4C65"/>
    <w:rsid w:val="01843428"/>
    <w:rsid w:val="01BD785A"/>
    <w:rsid w:val="01C9C01C"/>
    <w:rsid w:val="01CB0DA0"/>
    <w:rsid w:val="01D6A46F"/>
    <w:rsid w:val="01F9F2CD"/>
    <w:rsid w:val="0290DCD1"/>
    <w:rsid w:val="0299EFC1"/>
    <w:rsid w:val="029A68BF"/>
    <w:rsid w:val="02A06725"/>
    <w:rsid w:val="02C95C97"/>
    <w:rsid w:val="02D96B74"/>
    <w:rsid w:val="03114AFF"/>
    <w:rsid w:val="033C711F"/>
    <w:rsid w:val="034ED40F"/>
    <w:rsid w:val="037D3B50"/>
    <w:rsid w:val="040D0D14"/>
    <w:rsid w:val="04C540EE"/>
    <w:rsid w:val="05CF2FDB"/>
    <w:rsid w:val="062AC9EB"/>
    <w:rsid w:val="06454103"/>
    <w:rsid w:val="065E2199"/>
    <w:rsid w:val="068F0016"/>
    <w:rsid w:val="069DE042"/>
    <w:rsid w:val="06E3DE45"/>
    <w:rsid w:val="06FCAA51"/>
    <w:rsid w:val="07365DBA"/>
    <w:rsid w:val="076B8B6D"/>
    <w:rsid w:val="077D9BC0"/>
    <w:rsid w:val="07C91754"/>
    <w:rsid w:val="07F7A935"/>
    <w:rsid w:val="07FEADE9"/>
    <w:rsid w:val="0800AAF0"/>
    <w:rsid w:val="08333D36"/>
    <w:rsid w:val="0843E31A"/>
    <w:rsid w:val="0861926E"/>
    <w:rsid w:val="08AFCDB6"/>
    <w:rsid w:val="08E18515"/>
    <w:rsid w:val="09022DCD"/>
    <w:rsid w:val="0930D939"/>
    <w:rsid w:val="0968EFE0"/>
    <w:rsid w:val="099A0577"/>
    <w:rsid w:val="09B6B751"/>
    <w:rsid w:val="09D241FB"/>
    <w:rsid w:val="0A879EC8"/>
    <w:rsid w:val="0A9CCAF9"/>
    <w:rsid w:val="0ACB84F9"/>
    <w:rsid w:val="0B12920F"/>
    <w:rsid w:val="0B1A3E8C"/>
    <w:rsid w:val="0B369DC5"/>
    <w:rsid w:val="0BD182D7"/>
    <w:rsid w:val="0BE5723D"/>
    <w:rsid w:val="0C50C031"/>
    <w:rsid w:val="0C73C7EF"/>
    <w:rsid w:val="0CB60EE4"/>
    <w:rsid w:val="0CD763C3"/>
    <w:rsid w:val="0CE66493"/>
    <w:rsid w:val="0D3C83AB"/>
    <w:rsid w:val="0D5CFF0A"/>
    <w:rsid w:val="0DE5A1EE"/>
    <w:rsid w:val="0DEC7E9A"/>
    <w:rsid w:val="0E3C1831"/>
    <w:rsid w:val="0E4C8013"/>
    <w:rsid w:val="0EA01364"/>
    <w:rsid w:val="0EAF0D3B"/>
    <w:rsid w:val="0EBCC479"/>
    <w:rsid w:val="0ED39BCF"/>
    <w:rsid w:val="0ED4CF55"/>
    <w:rsid w:val="0EF5BBDD"/>
    <w:rsid w:val="0F46EDAE"/>
    <w:rsid w:val="0FBE1234"/>
    <w:rsid w:val="0FCF7958"/>
    <w:rsid w:val="101F3205"/>
    <w:rsid w:val="107162E4"/>
    <w:rsid w:val="109DF4EE"/>
    <w:rsid w:val="10CF83D0"/>
    <w:rsid w:val="10DAA160"/>
    <w:rsid w:val="116F40B4"/>
    <w:rsid w:val="119699F9"/>
    <w:rsid w:val="11C238A2"/>
    <w:rsid w:val="121C79E4"/>
    <w:rsid w:val="1283B2C2"/>
    <w:rsid w:val="12C31B0D"/>
    <w:rsid w:val="12CE6E46"/>
    <w:rsid w:val="133D1C84"/>
    <w:rsid w:val="1391C5FD"/>
    <w:rsid w:val="13B00AEC"/>
    <w:rsid w:val="13D0A5A6"/>
    <w:rsid w:val="145DD981"/>
    <w:rsid w:val="146A4849"/>
    <w:rsid w:val="1479635A"/>
    <w:rsid w:val="153552F5"/>
    <w:rsid w:val="15CB0519"/>
    <w:rsid w:val="1603FD7F"/>
    <w:rsid w:val="160FF0B8"/>
    <w:rsid w:val="165A4F44"/>
    <w:rsid w:val="165A8EF4"/>
    <w:rsid w:val="1660186E"/>
    <w:rsid w:val="1662029F"/>
    <w:rsid w:val="16B6D327"/>
    <w:rsid w:val="16BA8A86"/>
    <w:rsid w:val="1718C543"/>
    <w:rsid w:val="17417050"/>
    <w:rsid w:val="17BA6A3F"/>
    <w:rsid w:val="17DA437E"/>
    <w:rsid w:val="17DB9C6C"/>
    <w:rsid w:val="180B116B"/>
    <w:rsid w:val="1819B7CE"/>
    <w:rsid w:val="1838A1CB"/>
    <w:rsid w:val="18602C7C"/>
    <w:rsid w:val="1913D80A"/>
    <w:rsid w:val="19870AA2"/>
    <w:rsid w:val="1A0DBE53"/>
    <w:rsid w:val="1A66B3DC"/>
    <w:rsid w:val="1A8156CB"/>
    <w:rsid w:val="1A82300D"/>
    <w:rsid w:val="1B114C78"/>
    <w:rsid w:val="1B25CD2D"/>
    <w:rsid w:val="1B29F96F"/>
    <w:rsid w:val="1B5BA5BC"/>
    <w:rsid w:val="1B9F5441"/>
    <w:rsid w:val="1BDCCF17"/>
    <w:rsid w:val="1CC8518E"/>
    <w:rsid w:val="1CCD91EB"/>
    <w:rsid w:val="1CDF884B"/>
    <w:rsid w:val="1CF5AB64"/>
    <w:rsid w:val="1D57229B"/>
    <w:rsid w:val="1D97B223"/>
    <w:rsid w:val="1DA6AF12"/>
    <w:rsid w:val="1DDEA24D"/>
    <w:rsid w:val="1DE4632A"/>
    <w:rsid w:val="1EC31D23"/>
    <w:rsid w:val="1ED8E296"/>
    <w:rsid w:val="1EDEC22A"/>
    <w:rsid w:val="1EFA2450"/>
    <w:rsid w:val="1F0BFB90"/>
    <w:rsid w:val="1F2867AC"/>
    <w:rsid w:val="203CA659"/>
    <w:rsid w:val="2044C88E"/>
    <w:rsid w:val="20B0E6B5"/>
    <w:rsid w:val="20C43087"/>
    <w:rsid w:val="20C4DFA1"/>
    <w:rsid w:val="20F49B67"/>
    <w:rsid w:val="211209E3"/>
    <w:rsid w:val="21513593"/>
    <w:rsid w:val="21643469"/>
    <w:rsid w:val="219AA8E4"/>
    <w:rsid w:val="21B619B4"/>
    <w:rsid w:val="21B76D96"/>
    <w:rsid w:val="21C05564"/>
    <w:rsid w:val="21C6DB26"/>
    <w:rsid w:val="21CFEF0F"/>
    <w:rsid w:val="22931278"/>
    <w:rsid w:val="2294C460"/>
    <w:rsid w:val="22C4F4CC"/>
    <w:rsid w:val="2311F39C"/>
    <w:rsid w:val="231CD7FF"/>
    <w:rsid w:val="23A12AD7"/>
    <w:rsid w:val="243E2E37"/>
    <w:rsid w:val="2456DDBB"/>
    <w:rsid w:val="246E118D"/>
    <w:rsid w:val="2471004F"/>
    <w:rsid w:val="25013265"/>
    <w:rsid w:val="251D59A2"/>
    <w:rsid w:val="2567B870"/>
    <w:rsid w:val="2567CAAE"/>
    <w:rsid w:val="2626D1DC"/>
    <w:rsid w:val="264858A6"/>
    <w:rsid w:val="26B8CC62"/>
    <w:rsid w:val="26CBC729"/>
    <w:rsid w:val="277BBD1E"/>
    <w:rsid w:val="2796933B"/>
    <w:rsid w:val="27B55C3A"/>
    <w:rsid w:val="27D3913D"/>
    <w:rsid w:val="285B046A"/>
    <w:rsid w:val="285BEB97"/>
    <w:rsid w:val="28E46CBF"/>
    <w:rsid w:val="2902EA38"/>
    <w:rsid w:val="292AA2CB"/>
    <w:rsid w:val="29587FD6"/>
    <w:rsid w:val="29C67A9E"/>
    <w:rsid w:val="2A35F160"/>
    <w:rsid w:val="2A74AB1F"/>
    <w:rsid w:val="2A82F8AD"/>
    <w:rsid w:val="2AAED084"/>
    <w:rsid w:val="2AD9F477"/>
    <w:rsid w:val="2AFE97BD"/>
    <w:rsid w:val="2B1871FD"/>
    <w:rsid w:val="2B1B785C"/>
    <w:rsid w:val="2B44C6AA"/>
    <w:rsid w:val="2BBC8EFA"/>
    <w:rsid w:val="2BCA1434"/>
    <w:rsid w:val="2BCB2E92"/>
    <w:rsid w:val="2BDF912F"/>
    <w:rsid w:val="2C0988FD"/>
    <w:rsid w:val="2C7AE03B"/>
    <w:rsid w:val="2CB1890F"/>
    <w:rsid w:val="2D2B2745"/>
    <w:rsid w:val="2DA76200"/>
    <w:rsid w:val="2DBF37A2"/>
    <w:rsid w:val="2E3A1410"/>
    <w:rsid w:val="2E8FA5A7"/>
    <w:rsid w:val="2ED4CDB5"/>
    <w:rsid w:val="2EFAA221"/>
    <w:rsid w:val="2F2F6100"/>
    <w:rsid w:val="2FCF9788"/>
    <w:rsid w:val="2FD5A1D2"/>
    <w:rsid w:val="3044E462"/>
    <w:rsid w:val="3069B966"/>
    <w:rsid w:val="30F10C47"/>
    <w:rsid w:val="30F63F96"/>
    <w:rsid w:val="31359113"/>
    <w:rsid w:val="3180DE22"/>
    <w:rsid w:val="31FE0AF9"/>
    <w:rsid w:val="31FF957D"/>
    <w:rsid w:val="321F26FA"/>
    <w:rsid w:val="326F95B1"/>
    <w:rsid w:val="32730395"/>
    <w:rsid w:val="32779697"/>
    <w:rsid w:val="329A591F"/>
    <w:rsid w:val="32BF43FD"/>
    <w:rsid w:val="3329BF9E"/>
    <w:rsid w:val="338E0295"/>
    <w:rsid w:val="33AAAE8C"/>
    <w:rsid w:val="33DEA212"/>
    <w:rsid w:val="3427642E"/>
    <w:rsid w:val="3479A3DA"/>
    <w:rsid w:val="347D4E39"/>
    <w:rsid w:val="3483164E"/>
    <w:rsid w:val="34AF1006"/>
    <w:rsid w:val="34D61202"/>
    <w:rsid w:val="34FB30FB"/>
    <w:rsid w:val="35175A44"/>
    <w:rsid w:val="35283EAF"/>
    <w:rsid w:val="354F1504"/>
    <w:rsid w:val="35E192B5"/>
    <w:rsid w:val="35F6DBE2"/>
    <w:rsid w:val="3617428E"/>
    <w:rsid w:val="3666555C"/>
    <w:rsid w:val="36790849"/>
    <w:rsid w:val="368799E1"/>
    <w:rsid w:val="36900EE2"/>
    <w:rsid w:val="369CC213"/>
    <w:rsid w:val="36A8ECB7"/>
    <w:rsid w:val="36AE43C2"/>
    <w:rsid w:val="36C68DD1"/>
    <w:rsid w:val="36DAA47A"/>
    <w:rsid w:val="36ED96EF"/>
    <w:rsid w:val="36EF70DF"/>
    <w:rsid w:val="374A1BE0"/>
    <w:rsid w:val="3750ED6A"/>
    <w:rsid w:val="377427AB"/>
    <w:rsid w:val="37818CE8"/>
    <w:rsid w:val="3796D9CF"/>
    <w:rsid w:val="37E95E5F"/>
    <w:rsid w:val="38166B43"/>
    <w:rsid w:val="38524792"/>
    <w:rsid w:val="390014A7"/>
    <w:rsid w:val="3954E455"/>
    <w:rsid w:val="3A06B0FE"/>
    <w:rsid w:val="3A744125"/>
    <w:rsid w:val="3A9F2706"/>
    <w:rsid w:val="3AFC6373"/>
    <w:rsid w:val="3B21E3CC"/>
    <w:rsid w:val="3BA562CA"/>
    <w:rsid w:val="3BF4DE0B"/>
    <w:rsid w:val="3C4F0520"/>
    <w:rsid w:val="3CDFFC95"/>
    <w:rsid w:val="3D1FF14C"/>
    <w:rsid w:val="3D29F60E"/>
    <w:rsid w:val="3DA7FC5D"/>
    <w:rsid w:val="3E395BE9"/>
    <w:rsid w:val="3E44D979"/>
    <w:rsid w:val="3E83FBEF"/>
    <w:rsid w:val="3E97AE1A"/>
    <w:rsid w:val="3EACE02C"/>
    <w:rsid w:val="3EC03495"/>
    <w:rsid w:val="3EF6F19A"/>
    <w:rsid w:val="3F16B8B2"/>
    <w:rsid w:val="3F3C265E"/>
    <w:rsid w:val="3F681F88"/>
    <w:rsid w:val="40487644"/>
    <w:rsid w:val="404A9152"/>
    <w:rsid w:val="404C82BD"/>
    <w:rsid w:val="4094DEEB"/>
    <w:rsid w:val="411AC595"/>
    <w:rsid w:val="41242296"/>
    <w:rsid w:val="412E1789"/>
    <w:rsid w:val="414C72F9"/>
    <w:rsid w:val="417C298D"/>
    <w:rsid w:val="419942A6"/>
    <w:rsid w:val="41F1810B"/>
    <w:rsid w:val="41F65972"/>
    <w:rsid w:val="424540E5"/>
    <w:rsid w:val="4271FAFD"/>
    <w:rsid w:val="42A70657"/>
    <w:rsid w:val="42FDEF02"/>
    <w:rsid w:val="4359E1A9"/>
    <w:rsid w:val="43C75517"/>
    <w:rsid w:val="43F25517"/>
    <w:rsid w:val="43FD82BA"/>
    <w:rsid w:val="440A903D"/>
    <w:rsid w:val="4425D7BA"/>
    <w:rsid w:val="444D4A26"/>
    <w:rsid w:val="4506BFAA"/>
    <w:rsid w:val="454DAC13"/>
    <w:rsid w:val="457798F9"/>
    <w:rsid w:val="457E989A"/>
    <w:rsid w:val="45F0C5E3"/>
    <w:rsid w:val="46664A12"/>
    <w:rsid w:val="4692C2A1"/>
    <w:rsid w:val="46C19C52"/>
    <w:rsid w:val="4722B2C5"/>
    <w:rsid w:val="474576C4"/>
    <w:rsid w:val="47D9EAD3"/>
    <w:rsid w:val="481EDA87"/>
    <w:rsid w:val="4878F30B"/>
    <w:rsid w:val="4880D49D"/>
    <w:rsid w:val="4899DAFD"/>
    <w:rsid w:val="48A5C8A5"/>
    <w:rsid w:val="48AD1F34"/>
    <w:rsid w:val="48FFB9F2"/>
    <w:rsid w:val="490A4047"/>
    <w:rsid w:val="4A96DACB"/>
    <w:rsid w:val="4AACFD9B"/>
    <w:rsid w:val="4AC2EF58"/>
    <w:rsid w:val="4AD4044A"/>
    <w:rsid w:val="4AED9183"/>
    <w:rsid w:val="4B0CB0FA"/>
    <w:rsid w:val="4B27CCBA"/>
    <w:rsid w:val="4B6FB9BE"/>
    <w:rsid w:val="4BB9B064"/>
    <w:rsid w:val="4C144A58"/>
    <w:rsid w:val="4C1FE1CF"/>
    <w:rsid w:val="4C23D856"/>
    <w:rsid w:val="4C461D03"/>
    <w:rsid w:val="4CF01E59"/>
    <w:rsid w:val="4D060949"/>
    <w:rsid w:val="4D3D71CC"/>
    <w:rsid w:val="4D469511"/>
    <w:rsid w:val="4D546C3E"/>
    <w:rsid w:val="4D70A475"/>
    <w:rsid w:val="4D7A076E"/>
    <w:rsid w:val="4D930B54"/>
    <w:rsid w:val="4DB0F349"/>
    <w:rsid w:val="4DFCB12B"/>
    <w:rsid w:val="4E04B4C9"/>
    <w:rsid w:val="4E27D033"/>
    <w:rsid w:val="4E4372BE"/>
    <w:rsid w:val="4E6289AD"/>
    <w:rsid w:val="4E8DB834"/>
    <w:rsid w:val="4F0B86FB"/>
    <w:rsid w:val="4FA889EA"/>
    <w:rsid w:val="4FDE028E"/>
    <w:rsid w:val="500F8A77"/>
    <w:rsid w:val="5031B512"/>
    <w:rsid w:val="503411AC"/>
    <w:rsid w:val="50A42EAC"/>
    <w:rsid w:val="50B220F3"/>
    <w:rsid w:val="50E66372"/>
    <w:rsid w:val="50F3AD8A"/>
    <w:rsid w:val="51213324"/>
    <w:rsid w:val="51858A85"/>
    <w:rsid w:val="51C28F47"/>
    <w:rsid w:val="51F9DB18"/>
    <w:rsid w:val="5290E2DA"/>
    <w:rsid w:val="52BAF57F"/>
    <w:rsid w:val="5317FCA1"/>
    <w:rsid w:val="532990A0"/>
    <w:rsid w:val="5367EED4"/>
    <w:rsid w:val="5368A36E"/>
    <w:rsid w:val="537CAF1B"/>
    <w:rsid w:val="53A07FBF"/>
    <w:rsid w:val="53C445E6"/>
    <w:rsid w:val="53CACD6A"/>
    <w:rsid w:val="53CB7F21"/>
    <w:rsid w:val="53D6005E"/>
    <w:rsid w:val="542DB6EB"/>
    <w:rsid w:val="54476262"/>
    <w:rsid w:val="5473EA4A"/>
    <w:rsid w:val="548A983A"/>
    <w:rsid w:val="54BB52D7"/>
    <w:rsid w:val="553084D8"/>
    <w:rsid w:val="5559C427"/>
    <w:rsid w:val="557A8699"/>
    <w:rsid w:val="5599FA03"/>
    <w:rsid w:val="55EDE83C"/>
    <w:rsid w:val="565D7199"/>
    <w:rsid w:val="56AA009E"/>
    <w:rsid w:val="57524504"/>
    <w:rsid w:val="58326F57"/>
    <w:rsid w:val="5835F742"/>
    <w:rsid w:val="586EB275"/>
    <w:rsid w:val="58741F5A"/>
    <w:rsid w:val="587F77BC"/>
    <w:rsid w:val="58905431"/>
    <w:rsid w:val="58CAF1AF"/>
    <w:rsid w:val="58D7A985"/>
    <w:rsid w:val="592654BE"/>
    <w:rsid w:val="59452A10"/>
    <w:rsid w:val="594DA1FA"/>
    <w:rsid w:val="59E3E57C"/>
    <w:rsid w:val="5A134536"/>
    <w:rsid w:val="5A34327C"/>
    <w:rsid w:val="5A7F2708"/>
    <w:rsid w:val="5A9D3DE0"/>
    <w:rsid w:val="5AB3D5F2"/>
    <w:rsid w:val="5B1D13DE"/>
    <w:rsid w:val="5B43903C"/>
    <w:rsid w:val="5B61D8C7"/>
    <w:rsid w:val="5B6F0FA0"/>
    <w:rsid w:val="5C33BB0C"/>
    <w:rsid w:val="5C50067F"/>
    <w:rsid w:val="5C7B071D"/>
    <w:rsid w:val="5CCC3D0D"/>
    <w:rsid w:val="5CCF7A33"/>
    <w:rsid w:val="5D0579DB"/>
    <w:rsid w:val="5D61B29E"/>
    <w:rsid w:val="5D628678"/>
    <w:rsid w:val="5DB08F3F"/>
    <w:rsid w:val="5DCD0E59"/>
    <w:rsid w:val="5DCFFC27"/>
    <w:rsid w:val="5E164742"/>
    <w:rsid w:val="5EFCFF70"/>
    <w:rsid w:val="5F023298"/>
    <w:rsid w:val="5F2507DE"/>
    <w:rsid w:val="5F4D18B8"/>
    <w:rsid w:val="5F52ECED"/>
    <w:rsid w:val="5F680B19"/>
    <w:rsid w:val="5F74B084"/>
    <w:rsid w:val="5F875046"/>
    <w:rsid w:val="5FD22AED"/>
    <w:rsid w:val="6095B200"/>
    <w:rsid w:val="609902E6"/>
    <w:rsid w:val="60CECB17"/>
    <w:rsid w:val="60D44BBD"/>
    <w:rsid w:val="60EFA1CC"/>
    <w:rsid w:val="6167C90B"/>
    <w:rsid w:val="619E380F"/>
    <w:rsid w:val="61EBBEDC"/>
    <w:rsid w:val="624475C0"/>
    <w:rsid w:val="6263A75E"/>
    <w:rsid w:val="6264AEA5"/>
    <w:rsid w:val="627550B1"/>
    <w:rsid w:val="62C989E9"/>
    <w:rsid w:val="63132661"/>
    <w:rsid w:val="6345F7CA"/>
    <w:rsid w:val="6346F0D0"/>
    <w:rsid w:val="6375CF64"/>
    <w:rsid w:val="64120701"/>
    <w:rsid w:val="64127D90"/>
    <w:rsid w:val="64332754"/>
    <w:rsid w:val="644ABEF8"/>
    <w:rsid w:val="64769ACE"/>
    <w:rsid w:val="6477DE8F"/>
    <w:rsid w:val="648CACFE"/>
    <w:rsid w:val="649BC5A2"/>
    <w:rsid w:val="64D5F1A8"/>
    <w:rsid w:val="65411A37"/>
    <w:rsid w:val="658060CE"/>
    <w:rsid w:val="65837CE4"/>
    <w:rsid w:val="659BED98"/>
    <w:rsid w:val="65D999B4"/>
    <w:rsid w:val="6616424F"/>
    <w:rsid w:val="663F0EFE"/>
    <w:rsid w:val="664DF73E"/>
    <w:rsid w:val="665805BC"/>
    <w:rsid w:val="6670EEB0"/>
    <w:rsid w:val="6673844B"/>
    <w:rsid w:val="668F97F7"/>
    <w:rsid w:val="66CB320A"/>
    <w:rsid w:val="66CDB1A0"/>
    <w:rsid w:val="670503CE"/>
    <w:rsid w:val="6717971E"/>
    <w:rsid w:val="6721049C"/>
    <w:rsid w:val="672D51F8"/>
    <w:rsid w:val="6748557B"/>
    <w:rsid w:val="674D48FC"/>
    <w:rsid w:val="6776D651"/>
    <w:rsid w:val="67E878B9"/>
    <w:rsid w:val="67EA1F0B"/>
    <w:rsid w:val="67EC00EF"/>
    <w:rsid w:val="67FE96B4"/>
    <w:rsid w:val="680A95FE"/>
    <w:rsid w:val="682B3BCE"/>
    <w:rsid w:val="683276D4"/>
    <w:rsid w:val="68687C70"/>
    <w:rsid w:val="68AA4352"/>
    <w:rsid w:val="68D2D611"/>
    <w:rsid w:val="68D35D98"/>
    <w:rsid w:val="68D64B8D"/>
    <w:rsid w:val="69145088"/>
    <w:rsid w:val="6926D0A1"/>
    <w:rsid w:val="694A684C"/>
    <w:rsid w:val="69535230"/>
    <w:rsid w:val="6979CF06"/>
    <w:rsid w:val="699F6BD9"/>
    <w:rsid w:val="69C38088"/>
    <w:rsid w:val="69C822A1"/>
    <w:rsid w:val="69FAD9AB"/>
    <w:rsid w:val="6A17B4BD"/>
    <w:rsid w:val="6A32D0AB"/>
    <w:rsid w:val="6A4210CA"/>
    <w:rsid w:val="6A4C9E6D"/>
    <w:rsid w:val="6AA08175"/>
    <w:rsid w:val="6AE46099"/>
    <w:rsid w:val="6AF040C3"/>
    <w:rsid w:val="6AFBEE4B"/>
    <w:rsid w:val="6B086A7D"/>
    <w:rsid w:val="6B17B785"/>
    <w:rsid w:val="6B2F37A8"/>
    <w:rsid w:val="6B5105A0"/>
    <w:rsid w:val="6BE0257E"/>
    <w:rsid w:val="6C1E3B94"/>
    <w:rsid w:val="6C405ED3"/>
    <w:rsid w:val="6C63A00F"/>
    <w:rsid w:val="6CA97005"/>
    <w:rsid w:val="6CCD5DC5"/>
    <w:rsid w:val="6D10C424"/>
    <w:rsid w:val="6D1E6F1D"/>
    <w:rsid w:val="6D31BF21"/>
    <w:rsid w:val="6D7064E3"/>
    <w:rsid w:val="6DEEB027"/>
    <w:rsid w:val="6DEFCA78"/>
    <w:rsid w:val="6E01FEDC"/>
    <w:rsid w:val="6E0971E2"/>
    <w:rsid w:val="6E3D4262"/>
    <w:rsid w:val="6E697DD5"/>
    <w:rsid w:val="6E73905B"/>
    <w:rsid w:val="6E7C9DBD"/>
    <w:rsid w:val="6E8C43A1"/>
    <w:rsid w:val="6ED6D83B"/>
    <w:rsid w:val="6EF2FA51"/>
    <w:rsid w:val="6F3DA9DA"/>
    <w:rsid w:val="6FEB01ED"/>
    <w:rsid w:val="70638D86"/>
    <w:rsid w:val="70713F93"/>
    <w:rsid w:val="70872B59"/>
    <w:rsid w:val="7102AF30"/>
    <w:rsid w:val="7188AADB"/>
    <w:rsid w:val="71E854BF"/>
    <w:rsid w:val="71EDFBB3"/>
    <w:rsid w:val="7223835A"/>
    <w:rsid w:val="72295DB3"/>
    <w:rsid w:val="728AF8CD"/>
    <w:rsid w:val="72C3EEA2"/>
    <w:rsid w:val="72CC4BDB"/>
    <w:rsid w:val="72DE4CAA"/>
    <w:rsid w:val="72E16001"/>
    <w:rsid w:val="731CEEE7"/>
    <w:rsid w:val="73D5F465"/>
    <w:rsid w:val="73E21FD3"/>
    <w:rsid w:val="74292E82"/>
    <w:rsid w:val="74C27CD8"/>
    <w:rsid w:val="74FF32D9"/>
    <w:rsid w:val="753C1817"/>
    <w:rsid w:val="757F1FD9"/>
    <w:rsid w:val="770FB009"/>
    <w:rsid w:val="7730350E"/>
    <w:rsid w:val="77331D7B"/>
    <w:rsid w:val="780F5F41"/>
    <w:rsid w:val="7855FCAA"/>
    <w:rsid w:val="78C2B0B3"/>
    <w:rsid w:val="79549E26"/>
    <w:rsid w:val="795A01C8"/>
    <w:rsid w:val="798B0CB0"/>
    <w:rsid w:val="79A7BBE5"/>
    <w:rsid w:val="79D53E85"/>
    <w:rsid w:val="79E81C56"/>
    <w:rsid w:val="7A6263D5"/>
    <w:rsid w:val="7A7133D4"/>
    <w:rsid w:val="7B07A29C"/>
    <w:rsid w:val="7B121500"/>
    <w:rsid w:val="7B19AAB7"/>
    <w:rsid w:val="7BE12279"/>
    <w:rsid w:val="7C760470"/>
    <w:rsid w:val="7C8BE681"/>
    <w:rsid w:val="7CB509D9"/>
    <w:rsid w:val="7D8B21BA"/>
    <w:rsid w:val="7DD627A4"/>
    <w:rsid w:val="7DE017FD"/>
    <w:rsid w:val="7E010030"/>
    <w:rsid w:val="7E42999A"/>
    <w:rsid w:val="7E4DF1EB"/>
    <w:rsid w:val="7EB709D9"/>
    <w:rsid w:val="7EC66789"/>
    <w:rsid w:val="7ED233D1"/>
    <w:rsid w:val="7F5A27CD"/>
    <w:rsid w:val="7F75E243"/>
    <w:rsid w:val="7F85D519"/>
    <w:rsid w:val="7F990E04"/>
    <w:rsid w:val="7FAE8AC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9BCFB"/>
  <w15:docId w15:val="{4B6BFCF0-2915-43D3-B23B-35DAF6A5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A770BC"/>
    <w:pPr>
      <w:spacing w:after="0" w:line="240" w:lineRule="auto"/>
    </w:pPr>
    <w:rPr>
      <w:sz w:val="24"/>
      <w:szCs w:val="24"/>
    </w:rPr>
  </w:style>
  <w:style w:type="paragraph" w:styleId="Heading1">
    <w:name w:val="heading 1"/>
    <w:basedOn w:val="Normal"/>
    <w:next w:val="Normal"/>
    <w:link w:val="Heading1Char"/>
    <w:uiPriority w:val="9"/>
    <w:qFormat/>
    <w:rsid w:val="00A770B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81BC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0BC"/>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A770BC"/>
    <w:pPr>
      <w:tabs>
        <w:tab w:val="center" w:pos="4513"/>
        <w:tab w:val="right" w:pos="9026"/>
      </w:tabs>
    </w:pPr>
  </w:style>
  <w:style w:type="character" w:customStyle="1" w:styleId="HeaderChar">
    <w:name w:val="Header Char"/>
    <w:basedOn w:val="DefaultParagraphFont"/>
    <w:link w:val="Header"/>
    <w:uiPriority w:val="99"/>
    <w:rsid w:val="00A770BC"/>
    <w:rPr>
      <w:sz w:val="24"/>
      <w:szCs w:val="24"/>
    </w:rPr>
  </w:style>
  <w:style w:type="paragraph" w:styleId="Footer">
    <w:name w:val="footer"/>
    <w:basedOn w:val="Normal"/>
    <w:link w:val="FooterChar"/>
    <w:uiPriority w:val="99"/>
    <w:unhideWhenUsed/>
    <w:rsid w:val="00A770BC"/>
    <w:pPr>
      <w:tabs>
        <w:tab w:val="center" w:pos="4513"/>
        <w:tab w:val="right" w:pos="9026"/>
      </w:tabs>
    </w:pPr>
  </w:style>
  <w:style w:type="character" w:customStyle="1" w:styleId="FooterChar">
    <w:name w:val="Footer Char"/>
    <w:basedOn w:val="DefaultParagraphFont"/>
    <w:link w:val="Footer"/>
    <w:uiPriority w:val="99"/>
    <w:rsid w:val="00A770BC"/>
    <w:rPr>
      <w:sz w:val="24"/>
      <w:szCs w:val="24"/>
    </w:rPr>
  </w:style>
  <w:style w:type="table" w:styleId="TableGrid">
    <w:name w:val="Table Grid"/>
    <w:basedOn w:val="TableNormal"/>
    <w:uiPriority w:val="59"/>
    <w:rsid w:val="00A770B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1,Dot pt,No Spacing1,List Paragraph Char Char Char,Indicator Text,Colorful List - Accent 11,Numbered Para 1,Bullet 1,Bullet Points,MAIN CONTENT,List Paragraph2,Normal numbered,List Paragraph11,OBC Bullet"/>
    <w:basedOn w:val="Normal"/>
    <w:link w:val="ListParagraphChar"/>
    <w:uiPriority w:val="34"/>
    <w:qFormat/>
    <w:rsid w:val="00A770BC"/>
    <w:pPr>
      <w:ind w:left="720"/>
      <w:contextualSpacing/>
    </w:pPr>
    <w:rPr>
      <w:rFonts w:ascii="Times New Roman" w:eastAsia="Times New Roman" w:hAnsi="Times New Roman" w:cs="Times New Roman"/>
      <w:lang w:eastAsia="en-GB"/>
    </w:rPr>
  </w:style>
  <w:style w:type="paragraph" w:customStyle="1" w:styleId="Default">
    <w:name w:val="Default"/>
    <w:rsid w:val="00A770BC"/>
    <w:pPr>
      <w:autoSpaceDE w:val="0"/>
      <w:autoSpaceDN w:val="0"/>
      <w:adjustRightInd w:val="0"/>
      <w:spacing w:after="0" w:line="240" w:lineRule="auto"/>
    </w:pPr>
    <w:rPr>
      <w:rFonts w:ascii="Calibri" w:hAnsi="Calibri" w:cs="Calibri"/>
      <w:color w:val="000000"/>
      <w:sz w:val="24"/>
      <w:szCs w:val="24"/>
    </w:rPr>
  </w:style>
  <w:style w:type="table" w:styleId="LightGrid">
    <w:name w:val="Light Grid"/>
    <w:basedOn w:val="TableNormal"/>
    <w:uiPriority w:val="62"/>
    <w:rsid w:val="00A770BC"/>
    <w:pPr>
      <w:spacing w:after="0" w:line="240" w:lineRule="auto"/>
    </w:pPr>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EndNoteBibliography">
    <w:name w:val="EndNote Bibliography"/>
    <w:basedOn w:val="Normal"/>
    <w:link w:val="EndNoteBibliographyChar"/>
    <w:rsid w:val="00A770BC"/>
    <w:pPr>
      <w:jc w:val="both"/>
    </w:pPr>
    <w:rPr>
      <w:rFonts w:ascii="Calibri" w:hAnsi="Calibri" w:cs="Calibri"/>
      <w:noProof/>
      <w:lang w:val="en-US"/>
    </w:rPr>
  </w:style>
  <w:style w:type="character" w:customStyle="1" w:styleId="EndNoteBibliographyChar">
    <w:name w:val="EndNote Bibliography Char"/>
    <w:basedOn w:val="DefaultParagraphFont"/>
    <w:link w:val="EndNoteBibliography"/>
    <w:rsid w:val="00A770BC"/>
    <w:rPr>
      <w:rFonts w:ascii="Calibri" w:hAnsi="Calibri" w:cs="Calibri"/>
      <w:noProof/>
      <w:sz w:val="24"/>
      <w:szCs w:val="24"/>
      <w:lang w:val="en-US"/>
    </w:rPr>
  </w:style>
  <w:style w:type="character" w:styleId="Strong">
    <w:name w:val="Strong"/>
    <w:basedOn w:val="DefaultParagraphFont"/>
    <w:uiPriority w:val="22"/>
    <w:qFormat/>
    <w:rsid w:val="00A770BC"/>
    <w:rPr>
      <w:b/>
      <w:bCs/>
    </w:rPr>
  </w:style>
  <w:style w:type="paragraph" w:styleId="FootnoteText">
    <w:name w:val="footnote text"/>
    <w:basedOn w:val="Normal"/>
    <w:link w:val="FootnoteTextChar"/>
    <w:uiPriority w:val="99"/>
    <w:semiHidden/>
    <w:unhideWhenUsed/>
    <w:rsid w:val="00A770BC"/>
    <w:rPr>
      <w:sz w:val="20"/>
      <w:szCs w:val="20"/>
    </w:rPr>
  </w:style>
  <w:style w:type="character" w:customStyle="1" w:styleId="FootnoteTextChar">
    <w:name w:val="Footnote Text Char"/>
    <w:basedOn w:val="DefaultParagraphFont"/>
    <w:link w:val="FootnoteText"/>
    <w:uiPriority w:val="99"/>
    <w:semiHidden/>
    <w:rsid w:val="00A770BC"/>
    <w:rPr>
      <w:sz w:val="20"/>
      <w:szCs w:val="20"/>
    </w:rPr>
  </w:style>
  <w:style w:type="character" w:styleId="FootnoteReference">
    <w:name w:val="footnote reference"/>
    <w:basedOn w:val="DefaultParagraphFont"/>
    <w:uiPriority w:val="99"/>
    <w:semiHidden/>
    <w:unhideWhenUsed/>
    <w:rsid w:val="00A770BC"/>
    <w:rPr>
      <w:vertAlign w:val="superscript"/>
    </w:rPr>
  </w:style>
  <w:style w:type="paragraph" w:styleId="NormalWeb">
    <w:name w:val="Normal (Web)"/>
    <w:basedOn w:val="Normal"/>
    <w:link w:val="NormalWebChar"/>
    <w:uiPriority w:val="99"/>
    <w:unhideWhenUsed/>
    <w:rsid w:val="00A770BC"/>
    <w:pPr>
      <w:spacing w:after="150"/>
    </w:pPr>
    <w:rPr>
      <w:rFonts w:ascii="Times New Roman" w:eastAsia="Times New Roman" w:hAnsi="Times New Roman" w:cs="Times New Roman"/>
      <w:lang w:eastAsia="en-GB"/>
    </w:rPr>
  </w:style>
  <w:style w:type="character" w:customStyle="1" w:styleId="NormalWebChar">
    <w:name w:val="Normal (Web) Char"/>
    <w:basedOn w:val="DefaultParagraphFont"/>
    <w:link w:val="NormalWeb"/>
    <w:uiPriority w:val="99"/>
    <w:rsid w:val="00A770BC"/>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523CB"/>
    <w:rPr>
      <w:color w:val="0563C1" w:themeColor="hyperlink"/>
      <w:u w:val="single"/>
    </w:rPr>
  </w:style>
  <w:style w:type="character" w:customStyle="1" w:styleId="UnresolvedMention1">
    <w:name w:val="Unresolved Mention1"/>
    <w:basedOn w:val="DefaultParagraphFont"/>
    <w:uiPriority w:val="99"/>
    <w:semiHidden/>
    <w:unhideWhenUsed/>
    <w:rsid w:val="004523CB"/>
    <w:rPr>
      <w:color w:val="605E5C"/>
      <w:shd w:val="clear" w:color="auto" w:fill="E1DFDD"/>
    </w:rPr>
  </w:style>
  <w:style w:type="character" w:styleId="CommentReference">
    <w:name w:val="annotation reference"/>
    <w:basedOn w:val="DefaultParagraphFont"/>
    <w:uiPriority w:val="99"/>
    <w:semiHidden/>
    <w:unhideWhenUsed/>
    <w:rsid w:val="000B417A"/>
    <w:rPr>
      <w:sz w:val="16"/>
      <w:szCs w:val="16"/>
    </w:rPr>
  </w:style>
  <w:style w:type="paragraph" w:styleId="CommentText">
    <w:name w:val="annotation text"/>
    <w:basedOn w:val="Normal"/>
    <w:link w:val="CommentTextChar"/>
    <w:uiPriority w:val="99"/>
    <w:unhideWhenUsed/>
    <w:rsid w:val="000B417A"/>
    <w:rPr>
      <w:sz w:val="20"/>
      <w:szCs w:val="20"/>
    </w:rPr>
  </w:style>
  <w:style w:type="character" w:customStyle="1" w:styleId="CommentTextChar">
    <w:name w:val="Comment Text Char"/>
    <w:basedOn w:val="DefaultParagraphFont"/>
    <w:link w:val="CommentText"/>
    <w:uiPriority w:val="99"/>
    <w:rsid w:val="000B417A"/>
    <w:rPr>
      <w:sz w:val="20"/>
      <w:szCs w:val="20"/>
    </w:rPr>
  </w:style>
  <w:style w:type="paragraph" w:styleId="CommentSubject">
    <w:name w:val="annotation subject"/>
    <w:basedOn w:val="CommentText"/>
    <w:next w:val="CommentText"/>
    <w:link w:val="CommentSubjectChar"/>
    <w:uiPriority w:val="99"/>
    <w:semiHidden/>
    <w:unhideWhenUsed/>
    <w:rsid w:val="000B417A"/>
    <w:rPr>
      <w:b/>
      <w:bCs/>
    </w:rPr>
  </w:style>
  <w:style w:type="character" w:customStyle="1" w:styleId="CommentSubjectChar">
    <w:name w:val="Comment Subject Char"/>
    <w:basedOn w:val="CommentTextChar"/>
    <w:link w:val="CommentSubject"/>
    <w:uiPriority w:val="99"/>
    <w:semiHidden/>
    <w:rsid w:val="000B417A"/>
    <w:rPr>
      <w:b/>
      <w:bCs/>
      <w:sz w:val="20"/>
      <w:szCs w:val="20"/>
    </w:rPr>
  </w:style>
  <w:style w:type="paragraph" w:styleId="BalloonText">
    <w:name w:val="Balloon Text"/>
    <w:basedOn w:val="Normal"/>
    <w:link w:val="BalloonTextChar"/>
    <w:uiPriority w:val="99"/>
    <w:semiHidden/>
    <w:unhideWhenUsed/>
    <w:rsid w:val="000B417A"/>
    <w:rPr>
      <w:rFonts w:ascii="Tahoma" w:hAnsi="Tahoma" w:cs="Tahoma"/>
      <w:sz w:val="16"/>
      <w:szCs w:val="16"/>
    </w:rPr>
  </w:style>
  <w:style w:type="character" w:customStyle="1" w:styleId="BalloonTextChar">
    <w:name w:val="Balloon Text Char"/>
    <w:basedOn w:val="DefaultParagraphFont"/>
    <w:link w:val="BalloonText"/>
    <w:uiPriority w:val="99"/>
    <w:semiHidden/>
    <w:rsid w:val="000B417A"/>
    <w:rPr>
      <w:rFonts w:ascii="Tahoma" w:hAnsi="Tahoma" w:cs="Tahoma"/>
      <w:sz w:val="16"/>
      <w:szCs w:val="16"/>
    </w:rPr>
  </w:style>
  <w:style w:type="character" w:customStyle="1" w:styleId="UnresolvedMention2">
    <w:name w:val="Unresolved Mention2"/>
    <w:basedOn w:val="DefaultParagraphFont"/>
    <w:uiPriority w:val="99"/>
    <w:semiHidden/>
    <w:unhideWhenUsed/>
    <w:rsid w:val="005E1CBF"/>
    <w:rPr>
      <w:color w:val="605E5C"/>
      <w:shd w:val="clear" w:color="auto" w:fill="E1DFDD"/>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1 Char,Bullet Points Char,MAIN CONTENT Char"/>
    <w:basedOn w:val="DefaultParagraphFont"/>
    <w:link w:val="ListParagraph"/>
    <w:uiPriority w:val="34"/>
    <w:locked/>
    <w:rsid w:val="00111181"/>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81BCB"/>
    <w:rPr>
      <w:rFonts w:asciiTheme="majorHAnsi" w:eastAsiaTheme="majorEastAsia" w:hAnsiTheme="majorHAnsi" w:cstheme="majorBidi"/>
      <w:color w:val="2F5496" w:themeColor="accent1" w:themeShade="BF"/>
      <w:sz w:val="26"/>
      <w:szCs w:val="26"/>
    </w:rPr>
  </w:style>
  <w:style w:type="character" w:styleId="UnresolvedMention">
    <w:name w:val="Unresolved Mention"/>
    <w:basedOn w:val="DefaultParagraphFont"/>
    <w:uiPriority w:val="99"/>
    <w:rsid w:val="003560DF"/>
    <w:rPr>
      <w:color w:val="605E5C"/>
      <w:shd w:val="clear" w:color="auto" w:fill="E1DFDD"/>
    </w:rPr>
  </w:style>
  <w:style w:type="paragraph" w:styleId="Revision">
    <w:name w:val="Revision"/>
    <w:hidden/>
    <w:uiPriority w:val="99"/>
    <w:semiHidden/>
    <w:rsid w:val="006224D5"/>
    <w:pPr>
      <w:spacing w:after="0" w:line="240" w:lineRule="auto"/>
    </w:pPr>
    <w:rPr>
      <w:sz w:val="24"/>
      <w:szCs w:val="24"/>
    </w:rPr>
  </w:style>
  <w:style w:type="character" w:customStyle="1" w:styleId="normaltextrun">
    <w:name w:val="normaltextrun"/>
    <w:basedOn w:val="DefaultParagraphFont"/>
    <w:rsid w:val="00654B44"/>
  </w:style>
  <w:style w:type="character" w:customStyle="1" w:styleId="eop">
    <w:name w:val="eop"/>
    <w:basedOn w:val="DefaultParagraphFont"/>
    <w:rsid w:val="00654B44"/>
  </w:style>
  <w:style w:type="paragraph" w:styleId="NoSpacing">
    <w:name w:val="No Spacing"/>
    <w:uiPriority w:val="1"/>
    <w:qFormat/>
    <w:rsid w:val="00DF4810"/>
    <w:pPr>
      <w:spacing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750855">
      <w:bodyDiv w:val="1"/>
      <w:marLeft w:val="0"/>
      <w:marRight w:val="0"/>
      <w:marTop w:val="0"/>
      <w:marBottom w:val="0"/>
      <w:divBdr>
        <w:top w:val="none" w:sz="0" w:space="0" w:color="auto"/>
        <w:left w:val="none" w:sz="0" w:space="0" w:color="auto"/>
        <w:bottom w:val="none" w:sz="0" w:space="0" w:color="auto"/>
        <w:right w:val="none" w:sz="0" w:space="0" w:color="auto"/>
      </w:divBdr>
    </w:div>
    <w:div w:id="446703776">
      <w:bodyDiv w:val="1"/>
      <w:marLeft w:val="0"/>
      <w:marRight w:val="0"/>
      <w:marTop w:val="0"/>
      <w:marBottom w:val="0"/>
      <w:divBdr>
        <w:top w:val="none" w:sz="0" w:space="0" w:color="auto"/>
        <w:left w:val="none" w:sz="0" w:space="0" w:color="auto"/>
        <w:bottom w:val="none" w:sz="0" w:space="0" w:color="auto"/>
        <w:right w:val="none" w:sz="0" w:space="0" w:color="auto"/>
      </w:divBdr>
    </w:div>
    <w:div w:id="575868299">
      <w:bodyDiv w:val="1"/>
      <w:marLeft w:val="0"/>
      <w:marRight w:val="0"/>
      <w:marTop w:val="0"/>
      <w:marBottom w:val="0"/>
      <w:divBdr>
        <w:top w:val="none" w:sz="0" w:space="0" w:color="auto"/>
        <w:left w:val="none" w:sz="0" w:space="0" w:color="auto"/>
        <w:bottom w:val="none" w:sz="0" w:space="0" w:color="auto"/>
        <w:right w:val="none" w:sz="0" w:space="0" w:color="auto"/>
      </w:divBdr>
    </w:div>
    <w:div w:id="1532500919">
      <w:bodyDiv w:val="1"/>
      <w:marLeft w:val="0"/>
      <w:marRight w:val="0"/>
      <w:marTop w:val="0"/>
      <w:marBottom w:val="0"/>
      <w:divBdr>
        <w:top w:val="none" w:sz="0" w:space="0" w:color="auto"/>
        <w:left w:val="none" w:sz="0" w:space="0" w:color="auto"/>
        <w:bottom w:val="none" w:sz="0" w:space="0" w:color="auto"/>
        <w:right w:val="none" w:sz="0" w:space="0" w:color="auto"/>
      </w:divBdr>
    </w:div>
    <w:div w:id="1544907940">
      <w:bodyDiv w:val="1"/>
      <w:marLeft w:val="0"/>
      <w:marRight w:val="0"/>
      <w:marTop w:val="0"/>
      <w:marBottom w:val="0"/>
      <w:divBdr>
        <w:top w:val="none" w:sz="0" w:space="0" w:color="auto"/>
        <w:left w:val="none" w:sz="0" w:space="0" w:color="auto"/>
        <w:bottom w:val="none" w:sz="0" w:space="0" w:color="auto"/>
        <w:right w:val="none" w:sz="0" w:space="0" w:color="auto"/>
      </w:divBdr>
    </w:div>
    <w:div w:id="17434025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sthmaandlung.org.uk/respiratory-review-202526-children-young-peopl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asthmaandlung.org.uk/respiratory-review-202526-children-young-peopl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Version xmlns="cb0dc94e-674b-4f28-8cd3-ee4a574cf246" xsi:nil="true"/>
    <MigrationWizId xmlns="cb0dc94e-674b-4f28-8cd3-ee4a574cf246" xsi:nil="true"/>
    <MigrationWizIdPermissions xmlns="cb0dc94e-674b-4f28-8cd3-ee4a574cf246" xsi:nil="true"/>
    <_dlc_DocId xmlns="fc51d143-321b-4f52-aa41-ec774fb0c01b">X5RNEPWQEVMS-1841328080-551</_dlc_DocId>
    <_dlc_DocIdUrl xmlns="fc51d143-321b-4f52-aa41-ec774fb0c01b">
      <Url>https://healthbox.sharepoint.com/sites/mouthcareandoralhealth/_layouts/15/DocIdRedir.aspx?ID=X5RNEPWQEVMS-1841328080-551</Url>
      <Description>X5RNEPWQEVMS-1841328080-551</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9DD08619DB92447A69C9E3A61F61473" ma:contentTypeVersion="7" ma:contentTypeDescription="Create a new document." ma:contentTypeScope="" ma:versionID="2a903e452c5368894323a6b99bf2131e">
  <xsd:schema xmlns:xsd="http://www.w3.org/2001/XMLSchema" xmlns:xs="http://www.w3.org/2001/XMLSchema" xmlns:p="http://schemas.microsoft.com/office/2006/metadata/properties" xmlns:ns2="fc51d143-321b-4f52-aa41-ec774fb0c01b" xmlns:ns3="cb0dc94e-674b-4f28-8cd3-ee4a574cf246" targetNamespace="http://schemas.microsoft.com/office/2006/metadata/properties" ma:root="true" ma:fieldsID="b028a7d0240b3b37d62aa6ef4ab7fc3e" ns2:_="" ns3:_="">
    <xsd:import namespace="fc51d143-321b-4f52-aa41-ec774fb0c01b"/>
    <xsd:import namespace="cb0dc94e-674b-4f28-8cd3-ee4a574cf246"/>
    <xsd:element name="properties">
      <xsd:complexType>
        <xsd:sequence>
          <xsd:element name="documentManagement">
            <xsd:complexType>
              <xsd:all>
                <xsd:element ref="ns2:_dlc_DocId" minOccurs="0"/>
                <xsd:element ref="ns2:_dlc_DocIdUrl" minOccurs="0"/>
                <xsd:element ref="ns2:_dlc_DocIdPersistId" minOccurs="0"/>
                <xsd:element ref="ns3:MigrationWizId" minOccurs="0"/>
                <xsd:element ref="ns3:MigrationWizIdPermissions" minOccurs="0"/>
                <xsd:element ref="ns3:MigrationWizIdVersio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1d143-321b-4f52-aa41-ec774fb0c01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0dc94e-674b-4f28-8cd3-ee4a574cf246" elementFormDefault="qualified">
    <xsd:import namespace="http://schemas.microsoft.com/office/2006/documentManagement/types"/>
    <xsd:import namespace="http://schemas.microsoft.com/office/infopath/2007/PartnerControls"/>
    <xsd:element name="MigrationWizId" ma:index="11" nillable="true" ma:displayName="MigrationWizId" ma:internalName="MigrationWizId">
      <xsd:simpleType>
        <xsd:restriction base="dms:Text"/>
      </xsd:simpleType>
    </xsd:element>
    <xsd:element name="MigrationWizIdPermissions" ma:index="12" nillable="true" ma:displayName="MigrationWizIdPermissions" ma:internalName="MigrationWizIdPermissions">
      <xsd:simpleType>
        <xsd:restriction base="dms:Text"/>
      </xsd:simpleType>
    </xsd:element>
    <xsd:element name="MigrationWizIdVersion" ma:index="13" nillable="true" ma:displayName="MigrationWizIdVersion" ma:internalName="MigrationWizIdVersion">
      <xsd:simpleType>
        <xsd:restriction base="dms:Text"/>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7A0E27-17DB-4B96-B7EE-5D5438BF5ABD}">
  <ds:schemaRefs>
    <ds:schemaRef ds:uri="http://schemas.microsoft.com/office/2006/metadata/properties"/>
    <ds:schemaRef ds:uri="http://schemas.microsoft.com/office/infopath/2007/PartnerControls"/>
    <ds:schemaRef ds:uri="cb0dc94e-674b-4f28-8cd3-ee4a574cf246"/>
    <ds:schemaRef ds:uri="fc51d143-321b-4f52-aa41-ec774fb0c01b"/>
  </ds:schemaRefs>
</ds:datastoreItem>
</file>

<file path=customXml/itemProps2.xml><?xml version="1.0" encoding="utf-8"?>
<ds:datastoreItem xmlns:ds="http://schemas.openxmlformats.org/officeDocument/2006/customXml" ds:itemID="{A8AE1074-B5B5-471B-8BF2-21E90C0ADE54}">
  <ds:schemaRefs>
    <ds:schemaRef ds:uri="http://schemas.microsoft.com/sharepoint/events"/>
  </ds:schemaRefs>
</ds:datastoreItem>
</file>

<file path=customXml/itemProps3.xml><?xml version="1.0" encoding="utf-8"?>
<ds:datastoreItem xmlns:ds="http://schemas.openxmlformats.org/officeDocument/2006/customXml" ds:itemID="{D9D3203D-3378-4826-910F-9F4221AF21A1}">
  <ds:schemaRefs>
    <ds:schemaRef ds:uri="http://schemas.microsoft.com/sharepoint/v3/contenttype/forms"/>
  </ds:schemaRefs>
</ds:datastoreItem>
</file>

<file path=customXml/itemProps4.xml><?xml version="1.0" encoding="utf-8"?>
<ds:datastoreItem xmlns:ds="http://schemas.openxmlformats.org/officeDocument/2006/customXml" ds:itemID="{62D71C4D-6293-5D4F-AB68-7855268F2982}">
  <ds:schemaRefs>
    <ds:schemaRef ds:uri="http://schemas.openxmlformats.org/officeDocument/2006/bibliography"/>
  </ds:schemaRefs>
</ds:datastoreItem>
</file>

<file path=customXml/itemProps5.xml><?xml version="1.0" encoding="utf-8"?>
<ds:datastoreItem xmlns:ds="http://schemas.openxmlformats.org/officeDocument/2006/customXml" ds:itemID="{077CA0A4-75D6-40C7-AC20-5C7F70DE6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1d143-321b-4f52-aa41-ec774fb0c01b"/>
    <ds:schemaRef ds:uri="cb0dc94e-674b-4f28-8cd3-ee4a574cf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1870</Words>
  <Characters>10661</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St.Helens and Knowsley Teaching Hospitals</Company>
  <LinksUpToDate>false</LinksUpToDate>
  <CharactersWithSpaces>12506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Thomson &lt;School of Community Health &amp; Midwifery&gt;</dc:creator>
  <cp:keywords/>
  <dc:description/>
  <cp:lastModifiedBy>Pilling Melanie</cp:lastModifiedBy>
  <cp:revision>2</cp:revision>
  <dcterms:created xsi:type="dcterms:W3CDTF">2026-10-14T08:58:00Z</dcterms:created>
  <dcterms:modified xsi:type="dcterms:W3CDTF">2026-10-14T08:58:00Z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0x01010019DD08619DB92447A69C9E3A61F61473</vt:lpwstr>
  </property>
  <property fmtid="{D5CDD505-2E9C-101B-9397-08002B2CF9AE}" pid="3" name="_dlc_DocIdItemGuid">
    <vt:lpwstr>74835e62-846b-412d-a98b-75489003295d</vt:lpwstr>
  </property>
</Properties>
</file>