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D01F62" w14:textId="77777777" w:rsidR="00FB7063" w:rsidRDefault="00FB7063" w:rsidP="00FB7063">
      <w:pPr>
        <w:rPr>
          <w:rFonts w:ascii="Tahoma" w:hAnsi="Tahoma" w:cs="Tahoma"/>
          <w:b/>
          <w:sz w:val="32"/>
          <w:szCs w:val="32"/>
        </w:rPr>
      </w:pPr>
      <w:bookmarkStart w:id="0" w:name="_Hlk130427369"/>
      <w:bookmarkStart w:id="1" w:name="_GoBack"/>
      <w:bookmarkEnd w:id="0"/>
      <w:bookmarkEnd w:id="1"/>
    </w:p>
    <w:p w14:paraId="3A72D0FF" w14:textId="5474FF37" w:rsidR="008F773E" w:rsidRDefault="008F773E" w:rsidP="008F773E">
      <w:pPr>
        <w:ind w:firstLine="720"/>
        <w:jc w:val="center"/>
        <w:rPr>
          <w:rFonts w:ascii="Tahoma" w:hAnsi="Tahoma" w:cs="Tahoma"/>
          <w:b/>
          <w:sz w:val="32"/>
          <w:szCs w:val="32"/>
        </w:rPr>
      </w:pPr>
      <w:r>
        <w:rPr>
          <w:rFonts w:ascii="Tahoma" w:hAnsi="Tahoma" w:cs="Tahoma"/>
          <w:b/>
          <w:sz w:val="32"/>
          <w:szCs w:val="32"/>
        </w:rPr>
        <w:t xml:space="preserve">‘Building Bonds &amp; Breaking Cycles’ </w:t>
      </w:r>
    </w:p>
    <w:p w14:paraId="61C8AAAA" w14:textId="5C154493" w:rsidR="008F773E" w:rsidRPr="008F773E" w:rsidRDefault="00617EDE" w:rsidP="008F773E">
      <w:pPr>
        <w:ind w:firstLine="720"/>
        <w:jc w:val="center"/>
        <w:rPr>
          <w:rFonts w:ascii="Tahoma" w:hAnsi="Tahoma" w:cs="Tahoma"/>
          <w:b/>
          <w:color w:val="9C5BCD"/>
          <w:sz w:val="32"/>
          <w:szCs w:val="32"/>
        </w:rPr>
      </w:pPr>
      <w:r>
        <w:rPr>
          <w:rFonts w:ascii="Tahoma" w:hAnsi="Tahoma" w:cs="Tahoma"/>
          <w:b/>
          <w:color w:val="9C5BCD"/>
          <w:sz w:val="32"/>
          <w:szCs w:val="32"/>
        </w:rPr>
        <w:t>2</w:t>
      </w:r>
      <w:r w:rsidR="008F773E" w:rsidRPr="008F773E">
        <w:rPr>
          <w:rFonts w:ascii="Tahoma" w:hAnsi="Tahoma" w:cs="Tahoma"/>
          <w:b/>
          <w:color w:val="9C5BCD"/>
          <w:sz w:val="32"/>
          <w:szCs w:val="32"/>
        </w:rPr>
        <w:t xml:space="preserve"> Day Parent Infant Mental Health Training </w:t>
      </w:r>
    </w:p>
    <w:p w14:paraId="6A482867" w14:textId="77777777" w:rsidR="008F773E" w:rsidRDefault="008F773E" w:rsidP="008F773E">
      <w:pPr>
        <w:ind w:firstLine="720"/>
        <w:jc w:val="center"/>
        <w:rPr>
          <w:rFonts w:ascii="Tahoma" w:hAnsi="Tahoma" w:cs="Tahoma"/>
          <w:b/>
          <w:sz w:val="32"/>
          <w:szCs w:val="32"/>
        </w:rPr>
      </w:pPr>
    </w:p>
    <w:p w14:paraId="6D42DFCA" w14:textId="77777777" w:rsidR="008F773E" w:rsidRDefault="008F773E" w:rsidP="008F773E">
      <w:pPr>
        <w:ind w:firstLine="720"/>
        <w:jc w:val="center"/>
        <w:rPr>
          <w:rFonts w:ascii="Tahoma" w:hAnsi="Tahoma" w:cs="Tahoma"/>
          <w:b/>
          <w:sz w:val="32"/>
          <w:szCs w:val="32"/>
        </w:rPr>
      </w:pPr>
      <w:r>
        <w:rPr>
          <w:rFonts w:ascii="Tahoma" w:hAnsi="Tahoma" w:cs="Tahoma"/>
          <w:b/>
          <w:sz w:val="32"/>
          <w:szCs w:val="32"/>
        </w:rPr>
        <w:t>Giving Families the Best Start in St Helens</w:t>
      </w:r>
    </w:p>
    <w:p w14:paraId="3990498F" w14:textId="77777777" w:rsidR="008F773E" w:rsidRPr="001011D9" w:rsidRDefault="008F773E" w:rsidP="008F773E">
      <w:pPr>
        <w:rPr>
          <w:rFonts w:ascii="Tahoma" w:hAnsi="Tahoma" w:cs="Tahoma"/>
          <w:b/>
          <w:sz w:val="28"/>
          <w:szCs w:val="28"/>
        </w:rPr>
      </w:pPr>
    </w:p>
    <w:p w14:paraId="759CEA1C" w14:textId="40A23A61" w:rsidR="008F773E" w:rsidRDefault="00FB7063" w:rsidP="00F5391C">
      <w:pPr>
        <w:tabs>
          <w:tab w:val="left" w:pos="720"/>
          <w:tab w:val="center" w:pos="2295"/>
        </w:tabs>
        <w:rPr>
          <w:rFonts w:ascii="Futura" w:hAnsi="Futura" w:cs="Futura"/>
          <w:b/>
          <w:sz w:val="28"/>
          <w:szCs w:val="28"/>
        </w:rPr>
      </w:pPr>
      <w:r>
        <w:rPr>
          <w:rFonts w:ascii="Arial" w:hAnsi="Arial" w:cs="Arial"/>
          <w:noProof/>
          <w:lang w:eastAsia="en-GB"/>
        </w:rPr>
        <w:drawing>
          <wp:anchor distT="0" distB="0" distL="114300" distR="114300" simplePos="0" relativeHeight="251659264" behindDoc="0" locked="0" layoutInCell="1" allowOverlap="1" wp14:anchorId="12EF8971" wp14:editId="15344C7F">
            <wp:simplePos x="0" y="0"/>
            <wp:positionH relativeFrom="column">
              <wp:posOffset>3162300</wp:posOffset>
            </wp:positionH>
            <wp:positionV relativeFrom="paragraph">
              <wp:posOffset>26035</wp:posOffset>
            </wp:positionV>
            <wp:extent cx="1619250" cy="992505"/>
            <wp:effectExtent l="19050" t="19050" r="19050" b="17145"/>
            <wp:wrapSquare wrapText="bothSides"/>
            <wp:docPr id="2" name="Picture 2" descr="G:\Knowsley PIMHS\COMMS\PIMHS Leaflet\Leaflet PICS\what is BAB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Knowsley PIMHS\COMMS\PIMHS Leaflet\Leaflet PICS\what is BABS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872" r="20405" b="6789"/>
                    <a:stretch/>
                  </pic:blipFill>
                  <pic:spPr bwMode="auto">
                    <a:xfrm>
                      <a:off x="0" y="0"/>
                      <a:ext cx="1619250" cy="99250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4">
                          <a:lumMod val="60000"/>
                          <a:lumOff val="40000"/>
                        </a:scheme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Futura" w:hAnsi="Futura" w:cs="Futura"/>
          <w:b/>
          <w:sz w:val="28"/>
          <w:szCs w:val="28"/>
        </w:rPr>
        <w:tab/>
        <w:t xml:space="preserve">          </w:t>
      </w:r>
      <w:r>
        <w:rPr>
          <w:rFonts w:ascii="Futura" w:hAnsi="Futura" w:cs="Futura"/>
          <w:b/>
          <w:sz w:val="28"/>
          <w:szCs w:val="28"/>
        </w:rPr>
        <w:tab/>
      </w:r>
      <w:r>
        <w:rPr>
          <w:noProof/>
          <w:lang w:eastAsia="en-GB"/>
        </w:rPr>
        <w:drawing>
          <wp:inline distT="0" distB="0" distL="0" distR="0" wp14:anchorId="3A1BE909" wp14:editId="06B7AEC9">
            <wp:extent cx="1675765" cy="1028386"/>
            <wp:effectExtent l="0" t="0" r="635" b="635"/>
            <wp:docPr id="5" name="Picture 5" descr="A person holding a baby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A person holding a baby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9352" cy="10489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Futura" w:hAnsi="Futura" w:cs="Futura"/>
          <w:b/>
          <w:sz w:val="28"/>
          <w:szCs w:val="28"/>
        </w:rPr>
        <w:t xml:space="preserve"> </w:t>
      </w:r>
      <w:r w:rsidR="008F773E">
        <w:rPr>
          <w:rFonts w:ascii="Futura" w:hAnsi="Futura" w:cs="Futura"/>
          <w:b/>
          <w:sz w:val="28"/>
          <w:szCs w:val="28"/>
        </w:rPr>
        <w:t xml:space="preserve">                    </w:t>
      </w:r>
    </w:p>
    <w:p w14:paraId="2AA6717B" w14:textId="77777777" w:rsidR="00F5391C" w:rsidRPr="00F5391C" w:rsidRDefault="00F5391C" w:rsidP="00F5391C">
      <w:pPr>
        <w:tabs>
          <w:tab w:val="left" w:pos="720"/>
          <w:tab w:val="center" w:pos="2295"/>
        </w:tabs>
        <w:rPr>
          <w:rFonts w:ascii="Futura" w:hAnsi="Futura" w:cs="Futura"/>
          <w:b/>
          <w:sz w:val="28"/>
          <w:szCs w:val="28"/>
        </w:rPr>
      </w:pPr>
    </w:p>
    <w:p w14:paraId="70449AB2" w14:textId="4E5C5825" w:rsidR="008F773E" w:rsidRDefault="00617EDE" w:rsidP="008F773E">
      <w:pPr>
        <w:jc w:val="both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Building Bonds is offering 2 Day </w:t>
      </w:r>
      <w:r w:rsidRPr="00A53F68">
        <w:rPr>
          <w:rFonts w:ascii="Tahoma" w:hAnsi="Tahoma" w:cs="Tahoma"/>
          <w:sz w:val="26"/>
          <w:szCs w:val="26"/>
        </w:rPr>
        <w:t>Specialist</w:t>
      </w:r>
      <w:r>
        <w:rPr>
          <w:rFonts w:ascii="Tahoma" w:hAnsi="Tahoma" w:cs="Tahoma"/>
          <w:sz w:val="26"/>
          <w:szCs w:val="26"/>
        </w:rPr>
        <w:t>, therapeutic PIMH t</w:t>
      </w:r>
      <w:r w:rsidRPr="00A53F68">
        <w:rPr>
          <w:rFonts w:ascii="Tahoma" w:hAnsi="Tahoma" w:cs="Tahoma"/>
          <w:sz w:val="26"/>
          <w:szCs w:val="26"/>
        </w:rPr>
        <w:t xml:space="preserve">raining </w:t>
      </w:r>
      <w:r>
        <w:rPr>
          <w:rFonts w:ascii="Tahoma" w:hAnsi="Tahoma" w:cs="Tahoma"/>
          <w:sz w:val="26"/>
          <w:szCs w:val="26"/>
        </w:rPr>
        <w:t>to St Helens MDT Professionals working with parents &amp; infants across the different systems: Maternity, Child Health, Mental Health, Children Centres/Family Hubs, Early Help, Childrens Social Care, Housing, Grass Roots Community/3</w:t>
      </w:r>
      <w:r w:rsidRPr="00A913ED">
        <w:rPr>
          <w:rFonts w:ascii="Tahoma" w:hAnsi="Tahoma" w:cs="Tahoma"/>
          <w:sz w:val="26"/>
          <w:szCs w:val="26"/>
          <w:vertAlign w:val="superscript"/>
        </w:rPr>
        <w:t>rd</w:t>
      </w:r>
      <w:r>
        <w:rPr>
          <w:rFonts w:ascii="Tahoma" w:hAnsi="Tahoma" w:cs="Tahoma"/>
          <w:sz w:val="26"/>
          <w:szCs w:val="26"/>
        </w:rPr>
        <w:t xml:space="preserve"> Sector Services (Drugs &amp; Alcohol, Domestic Violence, family support services).</w:t>
      </w:r>
    </w:p>
    <w:p w14:paraId="558C4EF5" w14:textId="54B3EA66" w:rsidR="00617EDE" w:rsidRDefault="00617EDE" w:rsidP="00617EDE">
      <w:pPr>
        <w:jc w:val="both"/>
        <w:rPr>
          <w:rFonts w:ascii="Tahoma" w:hAnsi="Tahoma" w:cs="Tahoma"/>
          <w:sz w:val="26"/>
          <w:szCs w:val="26"/>
        </w:rPr>
      </w:pPr>
      <w:r w:rsidRPr="00A53F68">
        <w:rPr>
          <w:rFonts w:ascii="Tahoma" w:hAnsi="Tahoma" w:cs="Tahoma"/>
          <w:sz w:val="26"/>
          <w:szCs w:val="26"/>
        </w:rPr>
        <w:t>The 2</w:t>
      </w:r>
      <w:r>
        <w:rPr>
          <w:rFonts w:ascii="Tahoma" w:hAnsi="Tahoma" w:cs="Tahoma"/>
          <w:sz w:val="26"/>
          <w:szCs w:val="26"/>
        </w:rPr>
        <w:t>-</w:t>
      </w:r>
      <w:r w:rsidRPr="00A53F68">
        <w:rPr>
          <w:rFonts w:ascii="Tahoma" w:hAnsi="Tahoma" w:cs="Tahoma"/>
          <w:sz w:val="26"/>
          <w:szCs w:val="26"/>
        </w:rPr>
        <w:t xml:space="preserve">day </w:t>
      </w:r>
      <w:r>
        <w:rPr>
          <w:rFonts w:ascii="Tahoma" w:hAnsi="Tahoma" w:cs="Tahoma"/>
          <w:sz w:val="26"/>
          <w:szCs w:val="26"/>
        </w:rPr>
        <w:t>training course will</w:t>
      </w:r>
      <w:r w:rsidRPr="00A53F68">
        <w:rPr>
          <w:rFonts w:ascii="Tahoma" w:hAnsi="Tahoma" w:cs="Tahoma"/>
          <w:sz w:val="26"/>
          <w:szCs w:val="26"/>
        </w:rPr>
        <w:t xml:space="preserve"> </w:t>
      </w:r>
      <w:r>
        <w:rPr>
          <w:rFonts w:ascii="Tahoma" w:hAnsi="Tahoma" w:cs="Tahoma"/>
          <w:sz w:val="26"/>
          <w:szCs w:val="26"/>
        </w:rPr>
        <w:t xml:space="preserve">equip MDT colleagues with greater understanding, </w:t>
      </w:r>
      <w:r w:rsidRPr="00A53F68">
        <w:rPr>
          <w:rFonts w:ascii="Tahoma" w:hAnsi="Tahoma" w:cs="Tahoma"/>
          <w:sz w:val="26"/>
          <w:szCs w:val="26"/>
        </w:rPr>
        <w:t>specialist knowledge,</w:t>
      </w:r>
      <w:r>
        <w:rPr>
          <w:rFonts w:ascii="Tahoma" w:hAnsi="Tahoma" w:cs="Tahoma"/>
          <w:sz w:val="26"/>
          <w:szCs w:val="26"/>
        </w:rPr>
        <w:t xml:space="preserve"> tools, ‘head space’ &amp; confidence in how to engage</w:t>
      </w:r>
      <w:r w:rsidR="00FB7063">
        <w:rPr>
          <w:rFonts w:ascii="Tahoma" w:hAnsi="Tahoma" w:cs="Tahoma"/>
          <w:sz w:val="26"/>
          <w:szCs w:val="26"/>
        </w:rPr>
        <w:t xml:space="preserve"> &amp;</w:t>
      </w:r>
      <w:r>
        <w:rPr>
          <w:rFonts w:ascii="Tahoma" w:hAnsi="Tahoma" w:cs="Tahoma"/>
          <w:sz w:val="26"/>
          <w:szCs w:val="26"/>
        </w:rPr>
        <w:t xml:space="preserve"> work in partnership </w:t>
      </w:r>
      <w:r w:rsidR="00FB7063">
        <w:rPr>
          <w:rFonts w:ascii="Tahoma" w:hAnsi="Tahoma" w:cs="Tahoma"/>
          <w:sz w:val="26"/>
          <w:szCs w:val="26"/>
        </w:rPr>
        <w:t>to</w:t>
      </w:r>
      <w:r>
        <w:rPr>
          <w:rFonts w:ascii="Tahoma" w:hAnsi="Tahoma" w:cs="Tahoma"/>
          <w:sz w:val="26"/>
          <w:szCs w:val="26"/>
        </w:rPr>
        <w:t xml:space="preserve"> support parents &amp; infants in the key areas of: Attachment, Separation &amp; Loss, attachment-based interventions, Parent-Infant Mental Health, ACES, trauma</w:t>
      </w:r>
      <w:r w:rsidR="00FB7063">
        <w:rPr>
          <w:rFonts w:ascii="Tahoma" w:hAnsi="Tahoma" w:cs="Tahoma"/>
          <w:sz w:val="26"/>
          <w:szCs w:val="26"/>
        </w:rPr>
        <w:t>,</w:t>
      </w:r>
      <w:r>
        <w:rPr>
          <w:rFonts w:ascii="Tahoma" w:hAnsi="Tahoma" w:cs="Tahoma"/>
          <w:sz w:val="26"/>
          <w:szCs w:val="26"/>
        </w:rPr>
        <w:t xml:space="preserve"> offering a ‘trauma informed model of care’.</w:t>
      </w:r>
    </w:p>
    <w:p w14:paraId="02BDFA41" w14:textId="77777777" w:rsidR="00617EDE" w:rsidRDefault="00617EDE" w:rsidP="00617EDE">
      <w:pPr>
        <w:jc w:val="both"/>
        <w:rPr>
          <w:rFonts w:ascii="Tahoma" w:hAnsi="Tahoma" w:cs="Tahoma"/>
          <w:sz w:val="26"/>
          <w:szCs w:val="26"/>
        </w:rPr>
      </w:pPr>
    </w:p>
    <w:p w14:paraId="34C16627" w14:textId="47AE62D3" w:rsidR="00617EDE" w:rsidRDefault="00617EDE" w:rsidP="00617EDE">
      <w:pPr>
        <w:jc w:val="both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The training will put a spotlight on how we as MDT professionals can both safeguarding infants, alongside supporting vulnerable families to build good bonds, break transgenerational cycles &amp; have the capacity to separate out their own issues/difficulties (ghosts from the nursery) from their children</w:t>
      </w:r>
      <w:r w:rsidR="00FB7063">
        <w:rPr>
          <w:rFonts w:ascii="Tahoma" w:hAnsi="Tahoma" w:cs="Tahoma"/>
          <w:sz w:val="26"/>
          <w:szCs w:val="26"/>
        </w:rPr>
        <w:t>,</w:t>
      </w:r>
      <w:r>
        <w:rPr>
          <w:rFonts w:ascii="Tahoma" w:hAnsi="Tahoma" w:cs="Tahoma"/>
          <w:sz w:val="26"/>
          <w:szCs w:val="26"/>
        </w:rPr>
        <w:t xml:space="preserve"> &amp; with MDT support</w:t>
      </w:r>
      <w:r w:rsidR="00FB7063">
        <w:rPr>
          <w:rFonts w:ascii="Tahoma" w:hAnsi="Tahoma" w:cs="Tahoma"/>
          <w:sz w:val="26"/>
          <w:szCs w:val="26"/>
        </w:rPr>
        <w:t xml:space="preserve"> </w:t>
      </w:r>
      <w:r>
        <w:rPr>
          <w:rFonts w:ascii="Tahoma" w:hAnsi="Tahoma" w:cs="Tahoma"/>
          <w:sz w:val="26"/>
          <w:szCs w:val="26"/>
        </w:rPr>
        <w:t>…can breakthrough very difficult times.</w:t>
      </w:r>
    </w:p>
    <w:p w14:paraId="0875C413" w14:textId="68E78043" w:rsidR="00FB7063" w:rsidRDefault="00617EDE" w:rsidP="00617EDE">
      <w:pPr>
        <w:jc w:val="both"/>
        <w:rPr>
          <w:rFonts w:ascii="Tahoma" w:eastAsia="MS PGothic" w:hAnsi="Tahoma" w:cs="Tahoma"/>
          <w:color w:val="000000" w:themeColor="text1"/>
          <w:sz w:val="26"/>
          <w:szCs w:val="26"/>
          <w:lang w:eastAsia="en-GB"/>
        </w:rPr>
      </w:pPr>
      <w:r w:rsidRPr="00437E8C">
        <w:rPr>
          <w:rFonts w:ascii="Tahoma" w:eastAsia="MS PGothic" w:hAnsi="Tahoma" w:cs="Tahoma"/>
          <w:b/>
          <w:bCs/>
          <w:color w:val="000000" w:themeColor="text1"/>
          <w:sz w:val="26"/>
          <w:szCs w:val="26"/>
          <w:lang w:eastAsia="en-GB"/>
        </w:rPr>
        <w:t xml:space="preserve">ALL </w:t>
      </w:r>
      <w:r w:rsidR="00FB7063">
        <w:rPr>
          <w:rFonts w:ascii="Tahoma" w:eastAsia="MS PGothic" w:hAnsi="Tahoma" w:cs="Tahoma"/>
          <w:color w:val="000000" w:themeColor="text1"/>
          <w:sz w:val="26"/>
          <w:szCs w:val="26"/>
          <w:lang w:eastAsia="en-GB"/>
        </w:rPr>
        <w:t>St Helens MDT professionals working across the different systems</w:t>
      </w:r>
      <w:r>
        <w:rPr>
          <w:rFonts w:ascii="Tahoma" w:eastAsia="MS PGothic" w:hAnsi="Tahoma" w:cs="Tahoma"/>
          <w:color w:val="000000" w:themeColor="text1"/>
          <w:sz w:val="26"/>
          <w:szCs w:val="26"/>
          <w:lang w:eastAsia="en-GB"/>
        </w:rPr>
        <w:t xml:space="preserve"> will be</w:t>
      </w:r>
      <w:r w:rsidR="00FB7063">
        <w:rPr>
          <w:rFonts w:ascii="Tahoma" w:eastAsia="MS PGothic" w:hAnsi="Tahoma" w:cs="Tahoma"/>
          <w:color w:val="000000" w:themeColor="text1"/>
          <w:sz w:val="26"/>
          <w:szCs w:val="26"/>
          <w:lang w:eastAsia="en-GB"/>
        </w:rPr>
        <w:t xml:space="preserve"> invited to attend</w:t>
      </w:r>
      <w:r>
        <w:rPr>
          <w:rFonts w:ascii="Tahoma" w:eastAsia="MS PGothic" w:hAnsi="Tahoma" w:cs="Tahoma"/>
          <w:color w:val="000000" w:themeColor="text1"/>
          <w:sz w:val="26"/>
          <w:szCs w:val="26"/>
          <w:lang w:eastAsia="en-GB"/>
        </w:rPr>
        <w:t xml:space="preserve"> </w:t>
      </w:r>
      <w:r w:rsidR="00FB7063">
        <w:rPr>
          <w:rFonts w:ascii="Tahoma" w:eastAsia="MS PGothic" w:hAnsi="Tahoma" w:cs="Tahoma"/>
          <w:color w:val="000000" w:themeColor="text1"/>
          <w:sz w:val="26"/>
          <w:szCs w:val="26"/>
          <w:lang w:eastAsia="en-GB"/>
        </w:rPr>
        <w:t xml:space="preserve">1 of the following training courses (April – October 2023) </w:t>
      </w:r>
    </w:p>
    <w:p w14:paraId="480369E6" w14:textId="69A419EB" w:rsidR="00FB7063" w:rsidRDefault="00FB7063" w:rsidP="00617EDE">
      <w:pPr>
        <w:jc w:val="both"/>
        <w:rPr>
          <w:rFonts w:ascii="Tahoma" w:eastAsia="MS PGothic" w:hAnsi="Tahoma" w:cs="Tahoma"/>
          <w:color w:val="000000" w:themeColor="text1"/>
          <w:sz w:val="26"/>
          <w:szCs w:val="26"/>
          <w:lang w:eastAsia="en-GB"/>
        </w:rPr>
      </w:pPr>
    </w:p>
    <w:p w14:paraId="57834082" w14:textId="690B1F06" w:rsidR="00FB7063" w:rsidRPr="00FB7063" w:rsidRDefault="00FB7063" w:rsidP="00617EDE">
      <w:pPr>
        <w:jc w:val="both"/>
        <w:rPr>
          <w:rFonts w:ascii="Tahoma" w:eastAsia="MS PGothic" w:hAnsi="Tahoma" w:cs="Tahoma"/>
          <w:b/>
          <w:bCs/>
          <w:color w:val="000000" w:themeColor="text1"/>
          <w:sz w:val="26"/>
          <w:szCs w:val="26"/>
          <w:lang w:eastAsia="en-GB"/>
        </w:rPr>
      </w:pPr>
      <w:r w:rsidRPr="00FB7063">
        <w:rPr>
          <w:rFonts w:ascii="Tahoma" w:eastAsia="MS PGothic" w:hAnsi="Tahoma" w:cs="Tahoma"/>
          <w:b/>
          <w:bCs/>
          <w:color w:val="000000" w:themeColor="text1"/>
          <w:sz w:val="26"/>
          <w:szCs w:val="26"/>
          <w:lang w:eastAsia="en-GB"/>
        </w:rPr>
        <w:t>Course1 – Monday 24</w:t>
      </w:r>
      <w:r w:rsidRPr="00FB7063">
        <w:rPr>
          <w:rFonts w:ascii="Tahoma" w:eastAsia="MS PGothic" w:hAnsi="Tahoma" w:cs="Tahoma"/>
          <w:b/>
          <w:bCs/>
          <w:color w:val="000000" w:themeColor="text1"/>
          <w:sz w:val="26"/>
          <w:szCs w:val="26"/>
          <w:vertAlign w:val="superscript"/>
          <w:lang w:eastAsia="en-GB"/>
        </w:rPr>
        <w:t>th</w:t>
      </w:r>
      <w:r w:rsidRPr="00FB7063">
        <w:rPr>
          <w:rFonts w:ascii="Tahoma" w:eastAsia="MS PGothic" w:hAnsi="Tahoma" w:cs="Tahoma"/>
          <w:b/>
          <w:bCs/>
          <w:color w:val="000000" w:themeColor="text1"/>
          <w:sz w:val="26"/>
          <w:szCs w:val="26"/>
          <w:lang w:eastAsia="en-GB"/>
        </w:rPr>
        <w:t xml:space="preserve"> &amp; Tuesday 25</w:t>
      </w:r>
      <w:r w:rsidRPr="00FB7063">
        <w:rPr>
          <w:rFonts w:ascii="Tahoma" w:eastAsia="MS PGothic" w:hAnsi="Tahoma" w:cs="Tahoma"/>
          <w:b/>
          <w:bCs/>
          <w:color w:val="000000" w:themeColor="text1"/>
          <w:sz w:val="26"/>
          <w:szCs w:val="26"/>
          <w:vertAlign w:val="superscript"/>
          <w:lang w:eastAsia="en-GB"/>
        </w:rPr>
        <w:t>th</w:t>
      </w:r>
      <w:r w:rsidRPr="00FB7063">
        <w:rPr>
          <w:rFonts w:ascii="Tahoma" w:eastAsia="MS PGothic" w:hAnsi="Tahoma" w:cs="Tahoma"/>
          <w:b/>
          <w:bCs/>
          <w:color w:val="000000" w:themeColor="text1"/>
          <w:sz w:val="26"/>
          <w:szCs w:val="26"/>
          <w:lang w:eastAsia="en-GB"/>
        </w:rPr>
        <w:t xml:space="preserve"> April 23 – 10.00am – 4.00pm</w:t>
      </w:r>
      <w:r w:rsidR="00F5391C">
        <w:rPr>
          <w:rFonts w:ascii="Tahoma" w:eastAsia="MS PGothic" w:hAnsi="Tahoma" w:cs="Tahoma"/>
          <w:b/>
          <w:bCs/>
          <w:color w:val="000000" w:themeColor="text1"/>
          <w:sz w:val="26"/>
          <w:szCs w:val="26"/>
          <w:lang w:eastAsia="en-GB"/>
        </w:rPr>
        <w:t>, World of Glass, Chalon Way E, St Helens, WA10 1BX</w:t>
      </w:r>
    </w:p>
    <w:p w14:paraId="42C7EDFE" w14:textId="6C61A5EF" w:rsidR="00FB7063" w:rsidRPr="00FB7063" w:rsidRDefault="00FB7063" w:rsidP="00617EDE">
      <w:pPr>
        <w:jc w:val="both"/>
        <w:rPr>
          <w:rFonts w:ascii="Tahoma" w:eastAsia="MS PGothic" w:hAnsi="Tahoma" w:cs="Tahoma"/>
          <w:b/>
          <w:bCs/>
          <w:color w:val="000000" w:themeColor="text1"/>
          <w:sz w:val="26"/>
          <w:szCs w:val="26"/>
          <w:lang w:eastAsia="en-GB"/>
        </w:rPr>
      </w:pPr>
      <w:r w:rsidRPr="00FB7063">
        <w:rPr>
          <w:rFonts w:ascii="Tahoma" w:eastAsia="MS PGothic" w:hAnsi="Tahoma" w:cs="Tahoma"/>
          <w:b/>
          <w:bCs/>
          <w:color w:val="000000" w:themeColor="text1"/>
          <w:sz w:val="26"/>
          <w:szCs w:val="26"/>
          <w:lang w:eastAsia="en-GB"/>
        </w:rPr>
        <w:t>Course2 – Monday 22</w:t>
      </w:r>
      <w:r w:rsidRPr="00FB7063">
        <w:rPr>
          <w:rFonts w:ascii="Tahoma" w:eastAsia="MS PGothic" w:hAnsi="Tahoma" w:cs="Tahoma"/>
          <w:b/>
          <w:bCs/>
          <w:color w:val="000000" w:themeColor="text1"/>
          <w:sz w:val="26"/>
          <w:szCs w:val="26"/>
          <w:vertAlign w:val="superscript"/>
          <w:lang w:eastAsia="en-GB"/>
        </w:rPr>
        <w:t>nd</w:t>
      </w:r>
      <w:r w:rsidRPr="00FB7063">
        <w:rPr>
          <w:rFonts w:ascii="Tahoma" w:eastAsia="MS PGothic" w:hAnsi="Tahoma" w:cs="Tahoma"/>
          <w:b/>
          <w:bCs/>
          <w:color w:val="000000" w:themeColor="text1"/>
          <w:sz w:val="26"/>
          <w:szCs w:val="26"/>
          <w:lang w:eastAsia="en-GB"/>
        </w:rPr>
        <w:t xml:space="preserve"> &amp; Tuesday 23</w:t>
      </w:r>
      <w:r w:rsidRPr="00FB7063">
        <w:rPr>
          <w:rFonts w:ascii="Tahoma" w:eastAsia="MS PGothic" w:hAnsi="Tahoma" w:cs="Tahoma"/>
          <w:b/>
          <w:bCs/>
          <w:color w:val="000000" w:themeColor="text1"/>
          <w:sz w:val="26"/>
          <w:szCs w:val="26"/>
          <w:vertAlign w:val="superscript"/>
          <w:lang w:eastAsia="en-GB"/>
        </w:rPr>
        <w:t>rd</w:t>
      </w:r>
      <w:r w:rsidRPr="00FB7063">
        <w:rPr>
          <w:rFonts w:ascii="Tahoma" w:eastAsia="MS PGothic" w:hAnsi="Tahoma" w:cs="Tahoma"/>
          <w:b/>
          <w:bCs/>
          <w:color w:val="000000" w:themeColor="text1"/>
          <w:sz w:val="26"/>
          <w:szCs w:val="26"/>
          <w:lang w:eastAsia="en-GB"/>
        </w:rPr>
        <w:t xml:space="preserve"> May 23 – 10.00am- 4.00pm</w:t>
      </w:r>
      <w:r w:rsidR="00F5391C">
        <w:rPr>
          <w:rFonts w:ascii="Tahoma" w:eastAsia="MS PGothic" w:hAnsi="Tahoma" w:cs="Tahoma"/>
          <w:b/>
          <w:bCs/>
          <w:color w:val="000000" w:themeColor="text1"/>
          <w:sz w:val="26"/>
          <w:szCs w:val="26"/>
          <w:lang w:eastAsia="en-GB"/>
        </w:rPr>
        <w:t>, World of Glass, Chalon Way E, St Helens, WA10 1BX</w:t>
      </w:r>
    </w:p>
    <w:p w14:paraId="3C57FD4B" w14:textId="112CDF09" w:rsidR="00FB7063" w:rsidRPr="00FB7063" w:rsidRDefault="00FB7063" w:rsidP="00617EDE">
      <w:pPr>
        <w:jc w:val="both"/>
        <w:rPr>
          <w:rFonts w:ascii="Tahoma" w:eastAsia="MS PGothic" w:hAnsi="Tahoma" w:cs="Tahoma"/>
          <w:b/>
          <w:bCs/>
          <w:color w:val="000000" w:themeColor="text1"/>
          <w:sz w:val="26"/>
          <w:szCs w:val="26"/>
          <w:lang w:eastAsia="en-GB"/>
        </w:rPr>
      </w:pPr>
      <w:r w:rsidRPr="00FB7063">
        <w:rPr>
          <w:rFonts w:ascii="Tahoma" w:eastAsia="MS PGothic" w:hAnsi="Tahoma" w:cs="Tahoma"/>
          <w:b/>
          <w:bCs/>
          <w:color w:val="000000" w:themeColor="text1"/>
          <w:sz w:val="26"/>
          <w:szCs w:val="26"/>
          <w:lang w:eastAsia="en-GB"/>
        </w:rPr>
        <w:t>Course3 – Thursday 22</w:t>
      </w:r>
      <w:r w:rsidRPr="00FB7063">
        <w:rPr>
          <w:rFonts w:ascii="Tahoma" w:eastAsia="MS PGothic" w:hAnsi="Tahoma" w:cs="Tahoma"/>
          <w:b/>
          <w:bCs/>
          <w:color w:val="000000" w:themeColor="text1"/>
          <w:sz w:val="26"/>
          <w:szCs w:val="26"/>
          <w:vertAlign w:val="superscript"/>
          <w:lang w:eastAsia="en-GB"/>
        </w:rPr>
        <w:t>nd</w:t>
      </w:r>
      <w:r w:rsidRPr="00FB7063">
        <w:rPr>
          <w:rFonts w:ascii="Tahoma" w:eastAsia="MS PGothic" w:hAnsi="Tahoma" w:cs="Tahoma"/>
          <w:b/>
          <w:bCs/>
          <w:color w:val="000000" w:themeColor="text1"/>
          <w:sz w:val="26"/>
          <w:szCs w:val="26"/>
          <w:lang w:eastAsia="en-GB"/>
        </w:rPr>
        <w:t xml:space="preserve"> &amp; Friday 23</w:t>
      </w:r>
      <w:r w:rsidRPr="00FB7063">
        <w:rPr>
          <w:rFonts w:ascii="Tahoma" w:eastAsia="MS PGothic" w:hAnsi="Tahoma" w:cs="Tahoma"/>
          <w:b/>
          <w:bCs/>
          <w:color w:val="000000" w:themeColor="text1"/>
          <w:sz w:val="26"/>
          <w:szCs w:val="26"/>
          <w:vertAlign w:val="superscript"/>
          <w:lang w:eastAsia="en-GB"/>
        </w:rPr>
        <w:t>rd</w:t>
      </w:r>
      <w:r w:rsidRPr="00FB7063">
        <w:rPr>
          <w:rFonts w:ascii="Tahoma" w:eastAsia="MS PGothic" w:hAnsi="Tahoma" w:cs="Tahoma"/>
          <w:b/>
          <w:bCs/>
          <w:color w:val="000000" w:themeColor="text1"/>
          <w:sz w:val="26"/>
          <w:szCs w:val="26"/>
          <w:lang w:eastAsia="en-GB"/>
        </w:rPr>
        <w:t xml:space="preserve"> June 23 – 10.00am-4.00pm</w:t>
      </w:r>
      <w:r w:rsidR="00F5391C">
        <w:rPr>
          <w:rFonts w:ascii="Tahoma" w:eastAsia="MS PGothic" w:hAnsi="Tahoma" w:cs="Tahoma"/>
          <w:b/>
          <w:bCs/>
          <w:color w:val="000000" w:themeColor="text1"/>
          <w:sz w:val="26"/>
          <w:szCs w:val="26"/>
          <w:lang w:eastAsia="en-GB"/>
        </w:rPr>
        <w:t>, World of Glass, Chalon Way E, St Helens, WA10 1BX</w:t>
      </w:r>
    </w:p>
    <w:p w14:paraId="5ABE26A2" w14:textId="17233336" w:rsidR="00FB7063" w:rsidRPr="00FB7063" w:rsidRDefault="00FB7063" w:rsidP="00617EDE">
      <w:pPr>
        <w:jc w:val="both"/>
        <w:rPr>
          <w:rFonts w:ascii="Tahoma" w:eastAsia="MS PGothic" w:hAnsi="Tahoma" w:cs="Tahoma"/>
          <w:b/>
          <w:bCs/>
          <w:color w:val="000000" w:themeColor="text1"/>
          <w:sz w:val="26"/>
          <w:szCs w:val="26"/>
          <w:lang w:eastAsia="en-GB"/>
        </w:rPr>
      </w:pPr>
      <w:r w:rsidRPr="00FB7063">
        <w:rPr>
          <w:rFonts w:ascii="Tahoma" w:eastAsia="MS PGothic" w:hAnsi="Tahoma" w:cs="Tahoma"/>
          <w:b/>
          <w:bCs/>
          <w:color w:val="000000" w:themeColor="text1"/>
          <w:sz w:val="26"/>
          <w:szCs w:val="26"/>
          <w:lang w:eastAsia="en-GB"/>
        </w:rPr>
        <w:t>Course4 – Thursday 12</w:t>
      </w:r>
      <w:r w:rsidRPr="00FB7063">
        <w:rPr>
          <w:rFonts w:ascii="Tahoma" w:eastAsia="MS PGothic" w:hAnsi="Tahoma" w:cs="Tahoma"/>
          <w:b/>
          <w:bCs/>
          <w:color w:val="000000" w:themeColor="text1"/>
          <w:sz w:val="26"/>
          <w:szCs w:val="26"/>
          <w:vertAlign w:val="superscript"/>
          <w:lang w:eastAsia="en-GB"/>
        </w:rPr>
        <w:t>th</w:t>
      </w:r>
      <w:r w:rsidRPr="00FB7063">
        <w:rPr>
          <w:rFonts w:ascii="Tahoma" w:eastAsia="MS PGothic" w:hAnsi="Tahoma" w:cs="Tahoma"/>
          <w:b/>
          <w:bCs/>
          <w:color w:val="000000" w:themeColor="text1"/>
          <w:sz w:val="26"/>
          <w:szCs w:val="26"/>
          <w:lang w:eastAsia="en-GB"/>
        </w:rPr>
        <w:t xml:space="preserve"> &amp; Friday 13</w:t>
      </w:r>
      <w:r w:rsidRPr="00FB7063">
        <w:rPr>
          <w:rFonts w:ascii="Tahoma" w:eastAsia="MS PGothic" w:hAnsi="Tahoma" w:cs="Tahoma"/>
          <w:b/>
          <w:bCs/>
          <w:color w:val="000000" w:themeColor="text1"/>
          <w:sz w:val="26"/>
          <w:szCs w:val="26"/>
          <w:vertAlign w:val="superscript"/>
          <w:lang w:eastAsia="en-GB"/>
        </w:rPr>
        <w:t>th</w:t>
      </w:r>
      <w:r w:rsidRPr="00FB7063">
        <w:rPr>
          <w:rFonts w:ascii="Tahoma" w:eastAsia="MS PGothic" w:hAnsi="Tahoma" w:cs="Tahoma"/>
          <w:b/>
          <w:bCs/>
          <w:color w:val="000000" w:themeColor="text1"/>
          <w:sz w:val="26"/>
          <w:szCs w:val="26"/>
          <w:lang w:eastAsia="en-GB"/>
        </w:rPr>
        <w:t xml:space="preserve"> October 23 – 10.00am – 4.00pm</w:t>
      </w:r>
      <w:r w:rsidR="00F5391C">
        <w:rPr>
          <w:rFonts w:ascii="Tahoma" w:eastAsia="MS PGothic" w:hAnsi="Tahoma" w:cs="Tahoma"/>
          <w:b/>
          <w:bCs/>
          <w:color w:val="000000" w:themeColor="text1"/>
          <w:sz w:val="26"/>
          <w:szCs w:val="26"/>
          <w:lang w:eastAsia="en-GB"/>
        </w:rPr>
        <w:t xml:space="preserve">, </w:t>
      </w:r>
      <w:r w:rsidR="00F5391C" w:rsidRPr="00F5391C">
        <w:rPr>
          <w:rFonts w:ascii="Tahoma" w:hAnsi="Tahoma" w:cs="Tahoma"/>
          <w:b/>
          <w:bCs/>
          <w:color w:val="000000"/>
          <w:sz w:val="26"/>
          <w:szCs w:val="26"/>
          <w:bdr w:val="none" w:sz="0" w:space="0" w:color="auto" w:frame="1"/>
          <w:shd w:val="clear" w:color="auto" w:fill="FFFFFF"/>
        </w:rPr>
        <w:t>St Helens Chamber, </w:t>
      </w:r>
      <w:r w:rsidR="00F5391C" w:rsidRPr="00F5391C">
        <w:rPr>
          <w:rFonts w:ascii="Tahoma" w:hAnsi="Tahoma" w:cs="Tahoma"/>
          <w:b/>
          <w:bCs/>
          <w:color w:val="242424"/>
          <w:sz w:val="26"/>
          <w:szCs w:val="26"/>
          <w:bdr w:val="none" w:sz="0" w:space="0" w:color="auto" w:frame="1"/>
          <w:shd w:val="clear" w:color="auto" w:fill="FFFFFF"/>
        </w:rPr>
        <w:t>Salisbury Street, Off Chalon Way, St Helens WA10 1FY.</w:t>
      </w:r>
      <w:r w:rsidR="00F5391C">
        <w:rPr>
          <w:rFonts w:ascii="Calibri Light" w:hAnsi="Calibri Light" w:cs="Calibri Light"/>
          <w:color w:val="000000"/>
          <w:bdr w:val="none" w:sz="0" w:space="0" w:color="auto" w:frame="1"/>
        </w:rPr>
        <w:t> </w:t>
      </w:r>
    </w:p>
    <w:p w14:paraId="55C292B5" w14:textId="5E46C551" w:rsidR="00414A93" w:rsidRPr="00F5391C" w:rsidRDefault="00FB7063" w:rsidP="00F5391C">
      <w:pPr>
        <w:jc w:val="both"/>
        <w:rPr>
          <w:rFonts w:ascii="Tahoma" w:eastAsia="MS PGothic" w:hAnsi="Tahoma" w:cs="Tahoma"/>
          <w:color w:val="000000" w:themeColor="text1"/>
          <w:sz w:val="26"/>
          <w:szCs w:val="26"/>
          <w:lang w:eastAsia="en-GB"/>
        </w:rPr>
      </w:pPr>
      <w:r>
        <w:rPr>
          <w:rFonts w:ascii="Tahoma" w:eastAsia="MS PGothic" w:hAnsi="Tahoma" w:cs="Tahoma"/>
          <w:color w:val="000000" w:themeColor="text1"/>
          <w:sz w:val="26"/>
          <w:szCs w:val="26"/>
          <w:lang w:eastAsia="en-GB"/>
        </w:rPr>
        <w:t>If you are interested in attendi</w:t>
      </w:r>
      <w:r w:rsidR="005370C5">
        <w:rPr>
          <w:rFonts w:ascii="Tahoma" w:eastAsia="MS PGothic" w:hAnsi="Tahoma" w:cs="Tahoma"/>
          <w:color w:val="000000" w:themeColor="text1"/>
          <w:sz w:val="26"/>
          <w:szCs w:val="26"/>
          <w:lang w:eastAsia="en-GB"/>
        </w:rPr>
        <w:t>ng</w:t>
      </w:r>
      <w:r w:rsidR="00617EDE">
        <w:rPr>
          <w:rFonts w:ascii="Tahoma" w:eastAsia="MS PGothic" w:hAnsi="Tahoma" w:cs="Tahoma"/>
          <w:color w:val="000000" w:themeColor="text1"/>
          <w:sz w:val="26"/>
          <w:szCs w:val="26"/>
          <w:lang w:eastAsia="en-GB"/>
        </w:rPr>
        <w:t xml:space="preserve"> </w:t>
      </w:r>
      <w:r>
        <w:rPr>
          <w:rFonts w:ascii="Tahoma" w:eastAsia="MS PGothic" w:hAnsi="Tahoma" w:cs="Tahoma"/>
          <w:color w:val="000000" w:themeColor="text1"/>
          <w:sz w:val="26"/>
          <w:szCs w:val="26"/>
          <w:lang w:eastAsia="en-GB"/>
        </w:rPr>
        <w:t xml:space="preserve">– Please email </w:t>
      </w:r>
      <w:r w:rsidR="00F5391C">
        <w:rPr>
          <w:rFonts w:ascii="Tahoma" w:eastAsia="MS PGothic" w:hAnsi="Tahoma" w:cs="Tahoma"/>
          <w:color w:val="000000" w:themeColor="text1"/>
          <w:sz w:val="26"/>
          <w:szCs w:val="26"/>
          <w:lang w:eastAsia="en-GB"/>
        </w:rPr>
        <w:t>earlyhelpadmin@sthelens.gov.uk</w:t>
      </w:r>
      <w:r>
        <w:rPr>
          <w:rFonts w:ascii="Tahoma" w:eastAsia="MS PGothic" w:hAnsi="Tahoma" w:cs="Tahoma"/>
          <w:color w:val="000000" w:themeColor="text1"/>
          <w:sz w:val="26"/>
          <w:szCs w:val="26"/>
          <w:lang w:eastAsia="en-GB"/>
        </w:rPr>
        <w:t xml:space="preserve"> &amp; reserve your place. </w:t>
      </w:r>
      <w:r w:rsidR="00617EDE">
        <w:rPr>
          <w:rFonts w:ascii="Tahoma" w:eastAsia="MS PGothic" w:hAnsi="Tahoma" w:cs="Tahoma"/>
          <w:color w:val="000000" w:themeColor="text1"/>
          <w:sz w:val="26"/>
          <w:szCs w:val="26"/>
          <w:lang w:eastAsia="en-GB"/>
        </w:rPr>
        <w:t>Course</w:t>
      </w:r>
      <w:r>
        <w:rPr>
          <w:rFonts w:ascii="Tahoma" w:eastAsia="MS PGothic" w:hAnsi="Tahoma" w:cs="Tahoma"/>
          <w:color w:val="000000" w:themeColor="text1"/>
          <w:sz w:val="26"/>
          <w:szCs w:val="26"/>
          <w:lang w:eastAsia="en-GB"/>
        </w:rPr>
        <w:t>s</w:t>
      </w:r>
      <w:r w:rsidR="00617EDE">
        <w:rPr>
          <w:rFonts w:ascii="Tahoma" w:eastAsia="MS PGothic" w:hAnsi="Tahoma" w:cs="Tahoma"/>
          <w:color w:val="000000" w:themeColor="text1"/>
          <w:sz w:val="26"/>
          <w:szCs w:val="26"/>
          <w:lang w:eastAsia="en-GB"/>
        </w:rPr>
        <w:t xml:space="preserve"> will fill up quickly so book asap!</w:t>
      </w:r>
      <w:r w:rsidR="005370C5">
        <w:rPr>
          <w:rFonts w:ascii="Tahoma" w:eastAsia="MS PGothic" w:hAnsi="Tahoma" w:cs="Tahoma"/>
          <w:color w:val="000000" w:themeColor="text1"/>
          <w:sz w:val="26"/>
          <w:szCs w:val="26"/>
          <w:lang w:eastAsia="en-GB"/>
        </w:rPr>
        <w:t xml:space="preserve">  Training venues will be confirmed early April 2023.</w:t>
      </w:r>
    </w:p>
    <w:sectPr w:rsidR="00414A93" w:rsidRPr="00F5391C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663AD4" w14:textId="77777777" w:rsidR="008F773E" w:rsidRDefault="008F773E" w:rsidP="008F773E">
      <w:r>
        <w:separator/>
      </w:r>
    </w:p>
  </w:endnote>
  <w:endnote w:type="continuationSeparator" w:id="0">
    <w:p w14:paraId="5717B395" w14:textId="77777777" w:rsidR="008F773E" w:rsidRDefault="008F773E" w:rsidP="008F77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Futura">
    <w:altName w:val="Arial"/>
    <w:charset w:val="00"/>
    <w:family w:val="auto"/>
    <w:pitch w:val="variable"/>
    <w:sig w:usb0="00000000" w:usb1="00000000" w:usb2="00000000" w:usb3="00000000" w:csb0="000001FB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37BBD8" w14:textId="77777777" w:rsidR="008F773E" w:rsidRDefault="008F773E" w:rsidP="008F773E">
      <w:r>
        <w:separator/>
      </w:r>
    </w:p>
  </w:footnote>
  <w:footnote w:type="continuationSeparator" w:id="0">
    <w:p w14:paraId="059C8C63" w14:textId="77777777" w:rsidR="008F773E" w:rsidRDefault="008F773E" w:rsidP="008F77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635B22" w14:textId="0E77FBED" w:rsidR="008F773E" w:rsidRDefault="008F773E">
    <w:pPr>
      <w:pStyle w:val="Header"/>
    </w:pPr>
    <w:r>
      <w:rPr>
        <w:rFonts w:ascii="Arial Rounded MT Bold" w:hAnsi="Arial Rounded MT Bold" w:cs="Futura"/>
        <w:b/>
        <w:noProof/>
        <w:sz w:val="44"/>
        <w:szCs w:val="44"/>
        <w:lang w:eastAsia="en-GB"/>
      </w:rPr>
      <w:drawing>
        <wp:anchor distT="0" distB="0" distL="114300" distR="114300" simplePos="0" relativeHeight="251659264" behindDoc="0" locked="0" layoutInCell="1" allowOverlap="1" wp14:anchorId="2C087D6E" wp14:editId="4D0AE2BA">
          <wp:simplePos x="0" y="0"/>
          <wp:positionH relativeFrom="margin">
            <wp:align>center</wp:align>
          </wp:positionH>
          <wp:positionV relativeFrom="paragraph">
            <wp:posOffset>-295910</wp:posOffset>
          </wp:positionV>
          <wp:extent cx="1469390" cy="781050"/>
          <wp:effectExtent l="0" t="0" r="0" b="0"/>
          <wp:wrapSquare wrapText="bothSides"/>
          <wp:docPr id="1" name="Picture 1" descr="G:\Knowsley PIMHS\Admin\Logos\Building Bonds Ltd 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:\Knowsley PIMHS\Admin\Logos\Building Bonds Ltd Log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9390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773E"/>
    <w:rsid w:val="00414A93"/>
    <w:rsid w:val="005370C5"/>
    <w:rsid w:val="00617EDE"/>
    <w:rsid w:val="008F773E"/>
    <w:rsid w:val="009F1BE4"/>
    <w:rsid w:val="00F5391C"/>
    <w:rsid w:val="00FB7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6C9606"/>
  <w15:chartTrackingRefBased/>
  <w15:docId w15:val="{D10C994F-B62C-4FFC-9B95-6A0EF5B3E3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F773E"/>
    <w:pPr>
      <w:spacing w:after="0" w:line="240" w:lineRule="auto"/>
    </w:pPr>
    <w:rPr>
      <w:rFonts w:ascii="Cambria" w:eastAsia="Times New Roman" w:hAnsi="Cambria" w:cs="Times New Roman"/>
      <w:kern w:val="0"/>
      <w:sz w:val="24"/>
      <w:szCs w:val="24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F773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773E"/>
    <w:rPr>
      <w:rFonts w:ascii="Cambria" w:eastAsia="Times New Roman" w:hAnsi="Cambria" w:cs="Times New Roman"/>
      <w:kern w:val="0"/>
      <w:sz w:val="24"/>
      <w:szCs w:val="24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8F77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F773E"/>
    <w:rPr>
      <w:rFonts w:ascii="Cambria" w:eastAsia="Times New Roman" w:hAnsi="Cambria" w:cs="Times New Roman"/>
      <w:kern w:val="0"/>
      <w:sz w:val="24"/>
      <w:szCs w:val="24"/>
      <w14:ligatures w14:val="none"/>
    </w:rPr>
  </w:style>
  <w:style w:type="character" w:styleId="Hyperlink">
    <w:name w:val="Hyperlink"/>
    <w:basedOn w:val="DefaultParagraphFont"/>
    <w:uiPriority w:val="99"/>
    <w:unhideWhenUsed/>
    <w:rsid w:val="008F773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316</Words>
  <Characters>1807</Characters>
  <Application>Microsoft Office Word</Application>
  <DocSecurity>4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Marsland</dc:creator>
  <cp:keywords/>
  <dc:description/>
  <cp:lastModifiedBy>Lynne Daffern</cp:lastModifiedBy>
  <cp:revision>2</cp:revision>
  <dcterms:created xsi:type="dcterms:W3CDTF">2023-04-26T09:31:00Z</dcterms:created>
  <dcterms:modified xsi:type="dcterms:W3CDTF">2023-04-26T09:31:00Z</dcterms:modified>
</cp:coreProperties>
</file>